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footer1.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49E0" w:rsidRPr="00AB3F3A" w:rsidRDefault="009416FE" w:rsidP="00427F36">
      <w:pPr>
        <w:spacing w:before="80" w:line="320" w:lineRule="exact"/>
        <w:ind w:firstLine="720"/>
        <w:rPr>
          <w:b/>
          <w:sz w:val="26"/>
          <w:szCs w:val="26"/>
          <w:lang w:val="nl-NL"/>
        </w:rPr>
      </w:pPr>
      <w:r w:rsidRPr="00AB3F3A">
        <w:rPr>
          <w:b/>
          <w:sz w:val="26"/>
          <w:szCs w:val="26"/>
          <w:lang w:val="nl-NL"/>
        </w:rPr>
        <w:t>BỘ TÀI CHÍNH</w:t>
      </w:r>
    </w:p>
    <w:p w:rsidR="00A1123A" w:rsidRPr="00AB3F3A" w:rsidRDefault="007D7B36" w:rsidP="00427F36">
      <w:pPr>
        <w:spacing w:before="80" w:line="320" w:lineRule="exact"/>
        <w:ind w:firstLine="720"/>
        <w:rPr>
          <w:b/>
          <w:sz w:val="22"/>
          <w:lang w:val="nl-NL"/>
        </w:rPr>
      </w:pPr>
      <w:r>
        <w:rPr>
          <w:b/>
          <w:noProof/>
          <w:sz w:val="22"/>
        </w:rPr>
        <w:pict>
          <v:shapetype id="_x0000_t32" coordsize="21600,21600" o:spt="32" o:oned="t" path="m,l21600,21600e" filled="f">
            <v:path arrowok="t" fillok="f" o:connecttype="none"/>
            <o:lock v:ext="edit" shapetype="t"/>
          </v:shapetype>
          <v:shape id="_x0000_s1029" type="#_x0000_t32" style="position:absolute;left:0;text-align:left;margin-left:57.05pt;margin-top:2.55pt;width:45.05pt;height:0;z-index:251658240" o:connectortype="straight"/>
        </w:pict>
      </w:r>
      <w:r w:rsidR="001031CC" w:rsidRPr="00AB3F3A">
        <w:rPr>
          <w:b/>
          <w:sz w:val="22"/>
          <w:lang w:val="nl-NL"/>
        </w:rPr>
        <w:tab/>
      </w:r>
      <w:r w:rsidR="001031CC" w:rsidRPr="00AB3F3A">
        <w:rPr>
          <w:b/>
          <w:sz w:val="22"/>
          <w:lang w:val="nl-NL"/>
        </w:rPr>
        <w:tab/>
      </w:r>
      <w:r w:rsidR="001031CC" w:rsidRPr="00AB3F3A">
        <w:rPr>
          <w:b/>
          <w:sz w:val="22"/>
          <w:lang w:val="nl-NL"/>
        </w:rPr>
        <w:tab/>
      </w:r>
      <w:r w:rsidR="001031CC" w:rsidRPr="00AB3F3A">
        <w:rPr>
          <w:b/>
          <w:sz w:val="22"/>
          <w:lang w:val="nl-NL"/>
        </w:rPr>
        <w:tab/>
      </w:r>
      <w:r w:rsidR="001031CC" w:rsidRPr="00AB3F3A">
        <w:rPr>
          <w:b/>
          <w:sz w:val="22"/>
          <w:lang w:val="nl-NL"/>
        </w:rPr>
        <w:tab/>
      </w:r>
      <w:r w:rsidR="001031CC" w:rsidRPr="00AB3F3A">
        <w:rPr>
          <w:b/>
          <w:sz w:val="22"/>
          <w:lang w:val="nl-NL"/>
        </w:rPr>
        <w:tab/>
      </w:r>
      <w:r w:rsidR="001031CC" w:rsidRPr="00AB3F3A">
        <w:rPr>
          <w:b/>
          <w:sz w:val="22"/>
          <w:lang w:val="nl-NL"/>
        </w:rPr>
        <w:tab/>
      </w:r>
      <w:r w:rsidR="001031CC" w:rsidRPr="00AB3F3A">
        <w:rPr>
          <w:b/>
          <w:sz w:val="22"/>
          <w:lang w:val="nl-NL"/>
        </w:rPr>
        <w:tab/>
      </w:r>
    </w:p>
    <w:p w:rsidR="00A1123A" w:rsidRDefault="008F56A6" w:rsidP="00A1123A">
      <w:pPr>
        <w:spacing w:before="80" w:line="320" w:lineRule="exact"/>
        <w:ind w:firstLine="720"/>
        <w:jc w:val="center"/>
        <w:rPr>
          <w:b/>
          <w:sz w:val="26"/>
          <w:szCs w:val="26"/>
          <w:lang w:val="nl-NL"/>
        </w:rPr>
      </w:pPr>
      <w:r>
        <w:rPr>
          <w:b/>
          <w:sz w:val="26"/>
          <w:szCs w:val="26"/>
          <w:lang w:val="nl-NL"/>
        </w:rPr>
        <w:t>BẢ</w:t>
      </w:r>
      <w:r w:rsidR="00D02320">
        <w:rPr>
          <w:b/>
          <w:sz w:val="26"/>
          <w:szCs w:val="26"/>
          <w:lang w:val="nl-NL"/>
        </w:rPr>
        <w:t>N</w:t>
      </w:r>
      <w:r w:rsidR="00647FBA">
        <w:rPr>
          <w:b/>
          <w:sz w:val="26"/>
          <w:szCs w:val="26"/>
          <w:lang w:val="nl-NL"/>
        </w:rPr>
        <w:t>G</w:t>
      </w:r>
      <w:r>
        <w:rPr>
          <w:b/>
          <w:sz w:val="26"/>
          <w:szCs w:val="26"/>
          <w:lang w:val="nl-NL"/>
        </w:rPr>
        <w:t xml:space="preserve"> </w:t>
      </w:r>
      <w:r w:rsidR="00505E04">
        <w:rPr>
          <w:b/>
          <w:sz w:val="26"/>
          <w:szCs w:val="26"/>
          <w:lang w:val="nl-NL"/>
        </w:rPr>
        <w:t>T</w:t>
      </w:r>
      <w:r w:rsidR="00BF49E0" w:rsidRPr="00AB3F3A">
        <w:rPr>
          <w:b/>
          <w:sz w:val="26"/>
          <w:szCs w:val="26"/>
          <w:lang w:val="nl-NL"/>
        </w:rPr>
        <w:t>ỔNG HỢ</w:t>
      </w:r>
      <w:r w:rsidR="009416FE" w:rsidRPr="00AB3F3A">
        <w:rPr>
          <w:b/>
          <w:sz w:val="26"/>
          <w:szCs w:val="26"/>
          <w:lang w:val="nl-NL"/>
        </w:rPr>
        <w:t xml:space="preserve">P </w:t>
      </w:r>
      <w:r w:rsidR="00A1123A" w:rsidRPr="00AB3F3A">
        <w:rPr>
          <w:b/>
          <w:sz w:val="26"/>
          <w:szCs w:val="26"/>
          <w:lang w:val="nl-NL"/>
        </w:rPr>
        <w:t>TIẾP THU</w:t>
      </w:r>
      <w:r w:rsidR="009416FE" w:rsidRPr="00AB3F3A">
        <w:rPr>
          <w:b/>
          <w:sz w:val="26"/>
          <w:szCs w:val="26"/>
          <w:lang w:val="nl-NL"/>
        </w:rPr>
        <w:t>, GIẢI TRÌNH</w:t>
      </w:r>
      <w:r w:rsidR="00A1123A" w:rsidRPr="00AB3F3A">
        <w:rPr>
          <w:b/>
          <w:sz w:val="26"/>
          <w:szCs w:val="26"/>
          <w:lang w:val="nl-NL"/>
        </w:rPr>
        <w:t xml:space="preserve"> </w:t>
      </w:r>
      <w:r w:rsidR="009416FE" w:rsidRPr="00AB3F3A">
        <w:rPr>
          <w:b/>
          <w:sz w:val="26"/>
          <w:szCs w:val="26"/>
          <w:lang w:val="nl-NL"/>
        </w:rPr>
        <w:t xml:space="preserve">Ý KIẾN THAM GIA </w:t>
      </w:r>
      <w:r w:rsidR="00A1123A" w:rsidRPr="00AB3F3A">
        <w:rPr>
          <w:b/>
          <w:sz w:val="26"/>
          <w:szCs w:val="26"/>
          <w:lang w:val="nl-NL"/>
        </w:rPr>
        <w:t xml:space="preserve">CỦA CÁC </w:t>
      </w:r>
      <w:r w:rsidR="002746BB" w:rsidRPr="00AB3F3A">
        <w:rPr>
          <w:b/>
          <w:sz w:val="26"/>
          <w:szCs w:val="26"/>
          <w:lang w:val="nl-NL"/>
        </w:rPr>
        <w:t>BỘ, NG</w:t>
      </w:r>
      <w:r w:rsidR="00D02320">
        <w:rPr>
          <w:b/>
          <w:sz w:val="26"/>
          <w:szCs w:val="26"/>
          <w:lang w:val="nl-NL"/>
        </w:rPr>
        <w:t>ÀNH VÀ NHCSXH</w:t>
      </w:r>
    </w:p>
    <w:p w:rsidR="00A1123A" w:rsidRDefault="00A1123A" w:rsidP="00A1123A">
      <w:pPr>
        <w:spacing w:before="80" w:line="320" w:lineRule="exact"/>
        <w:ind w:firstLine="720"/>
        <w:jc w:val="center"/>
        <w:rPr>
          <w:b/>
          <w:sz w:val="26"/>
          <w:szCs w:val="26"/>
          <w:lang w:val="nl-N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17"/>
        <w:gridCol w:w="1460"/>
        <w:gridCol w:w="5651"/>
        <w:gridCol w:w="7313"/>
      </w:tblGrid>
      <w:tr w:rsidR="00444DC9" w:rsidRPr="00AB3F3A" w:rsidTr="00DE4517">
        <w:trPr>
          <w:trHeight w:val="471"/>
          <w:tblHeader/>
        </w:trPr>
        <w:tc>
          <w:tcPr>
            <w:tcW w:w="268" w:type="pct"/>
            <w:vMerge w:val="restart"/>
            <w:tcBorders>
              <w:top w:val="single" w:sz="4" w:space="0" w:color="auto"/>
            </w:tcBorders>
            <w:vAlign w:val="center"/>
          </w:tcPr>
          <w:p w:rsidR="00444DC9" w:rsidRPr="00AB3F3A" w:rsidRDefault="00444DC9" w:rsidP="00444DC9">
            <w:pPr>
              <w:spacing w:line="315" w:lineRule="exact"/>
              <w:jc w:val="center"/>
              <w:rPr>
                <w:b/>
                <w:sz w:val="22"/>
              </w:rPr>
            </w:pPr>
            <w:r w:rsidRPr="00AB3F3A">
              <w:rPr>
                <w:b/>
                <w:sz w:val="22"/>
              </w:rPr>
              <w:t>STT</w:t>
            </w:r>
          </w:p>
        </w:tc>
        <w:tc>
          <w:tcPr>
            <w:tcW w:w="2333" w:type="pct"/>
            <w:gridSpan w:val="2"/>
            <w:tcBorders>
              <w:top w:val="single" w:sz="4" w:space="0" w:color="auto"/>
            </w:tcBorders>
            <w:shd w:val="clear" w:color="auto" w:fill="auto"/>
            <w:vAlign w:val="center"/>
          </w:tcPr>
          <w:p w:rsidR="00444DC9" w:rsidRPr="00AB3F3A" w:rsidRDefault="00444DC9" w:rsidP="00BD2782">
            <w:pPr>
              <w:spacing w:line="315" w:lineRule="exact"/>
              <w:jc w:val="center"/>
              <w:rPr>
                <w:b/>
                <w:sz w:val="22"/>
              </w:rPr>
            </w:pPr>
            <w:r w:rsidRPr="00AB3F3A">
              <w:rPr>
                <w:b/>
                <w:sz w:val="22"/>
              </w:rPr>
              <w:t xml:space="preserve">Ý kiến các </w:t>
            </w:r>
            <w:r w:rsidR="00BD2782">
              <w:rPr>
                <w:b/>
                <w:sz w:val="22"/>
              </w:rPr>
              <w:t>cơ quan</w:t>
            </w:r>
          </w:p>
        </w:tc>
        <w:tc>
          <w:tcPr>
            <w:tcW w:w="2399" w:type="pct"/>
            <w:vMerge w:val="restart"/>
            <w:tcBorders>
              <w:top w:val="single" w:sz="4" w:space="0" w:color="auto"/>
              <w:right w:val="single" w:sz="4" w:space="0" w:color="auto"/>
            </w:tcBorders>
            <w:shd w:val="clear" w:color="auto" w:fill="auto"/>
            <w:vAlign w:val="center"/>
          </w:tcPr>
          <w:p w:rsidR="00444DC9" w:rsidRPr="00AB3F3A" w:rsidRDefault="00444DC9" w:rsidP="00444DC9">
            <w:pPr>
              <w:spacing w:line="315" w:lineRule="exact"/>
              <w:jc w:val="center"/>
              <w:rPr>
                <w:b/>
                <w:sz w:val="22"/>
              </w:rPr>
            </w:pPr>
            <w:r w:rsidRPr="00AB3F3A">
              <w:rPr>
                <w:b/>
                <w:sz w:val="22"/>
              </w:rPr>
              <w:t>Tổng hợp của Bộ Tài chính</w:t>
            </w:r>
          </w:p>
        </w:tc>
      </w:tr>
      <w:tr w:rsidR="00444DC9" w:rsidRPr="00AB3F3A" w:rsidTr="00DE4517">
        <w:trPr>
          <w:trHeight w:val="471"/>
          <w:tblHeader/>
        </w:trPr>
        <w:tc>
          <w:tcPr>
            <w:tcW w:w="268" w:type="pct"/>
            <w:vMerge/>
            <w:vAlign w:val="center"/>
          </w:tcPr>
          <w:p w:rsidR="00444DC9" w:rsidRPr="00AB3F3A" w:rsidRDefault="00444DC9" w:rsidP="00444DC9">
            <w:pPr>
              <w:spacing w:line="315" w:lineRule="exact"/>
              <w:jc w:val="center"/>
              <w:rPr>
                <w:b/>
                <w:sz w:val="22"/>
              </w:rPr>
            </w:pPr>
          </w:p>
        </w:tc>
        <w:tc>
          <w:tcPr>
            <w:tcW w:w="479" w:type="pct"/>
            <w:tcBorders>
              <w:top w:val="single" w:sz="4" w:space="0" w:color="auto"/>
            </w:tcBorders>
            <w:shd w:val="clear" w:color="auto" w:fill="auto"/>
            <w:vAlign w:val="center"/>
          </w:tcPr>
          <w:p w:rsidR="00444DC9" w:rsidRPr="00AB3F3A" w:rsidRDefault="00BD2782" w:rsidP="00444DC9">
            <w:pPr>
              <w:spacing w:line="315" w:lineRule="exact"/>
              <w:jc w:val="center"/>
              <w:rPr>
                <w:b/>
                <w:sz w:val="22"/>
              </w:rPr>
            </w:pPr>
            <w:r>
              <w:rPr>
                <w:b/>
                <w:sz w:val="22"/>
              </w:rPr>
              <w:t>Cơ quan</w:t>
            </w:r>
          </w:p>
        </w:tc>
        <w:tc>
          <w:tcPr>
            <w:tcW w:w="1854" w:type="pct"/>
            <w:tcBorders>
              <w:top w:val="single" w:sz="4" w:space="0" w:color="auto"/>
            </w:tcBorders>
            <w:shd w:val="clear" w:color="auto" w:fill="auto"/>
            <w:vAlign w:val="center"/>
          </w:tcPr>
          <w:p w:rsidR="00444DC9" w:rsidRPr="00AB3F3A" w:rsidRDefault="00444DC9" w:rsidP="00444DC9">
            <w:pPr>
              <w:spacing w:line="315" w:lineRule="exact"/>
              <w:jc w:val="center"/>
              <w:rPr>
                <w:b/>
                <w:sz w:val="22"/>
              </w:rPr>
            </w:pPr>
            <w:r w:rsidRPr="00AB3F3A">
              <w:rPr>
                <w:b/>
                <w:sz w:val="22"/>
              </w:rPr>
              <w:t>Nội dung tham gia</w:t>
            </w:r>
          </w:p>
        </w:tc>
        <w:tc>
          <w:tcPr>
            <w:tcW w:w="2399" w:type="pct"/>
            <w:vMerge/>
            <w:tcBorders>
              <w:right w:val="single" w:sz="4" w:space="0" w:color="auto"/>
            </w:tcBorders>
            <w:shd w:val="clear" w:color="auto" w:fill="auto"/>
            <w:vAlign w:val="center"/>
          </w:tcPr>
          <w:p w:rsidR="00444DC9" w:rsidRPr="00AB3F3A" w:rsidRDefault="00444DC9" w:rsidP="00444DC9">
            <w:pPr>
              <w:spacing w:line="315" w:lineRule="exact"/>
              <w:jc w:val="center"/>
              <w:rPr>
                <w:b/>
                <w:sz w:val="22"/>
              </w:rPr>
            </w:pPr>
          </w:p>
        </w:tc>
      </w:tr>
      <w:tr w:rsidR="00444DC9" w:rsidRPr="00AB3F3A" w:rsidTr="00444DC9">
        <w:trPr>
          <w:trHeight w:val="565"/>
        </w:trPr>
        <w:tc>
          <w:tcPr>
            <w:tcW w:w="5000" w:type="pct"/>
            <w:gridSpan w:val="4"/>
            <w:vAlign w:val="center"/>
          </w:tcPr>
          <w:p w:rsidR="00444DC9" w:rsidRPr="00AB3F3A" w:rsidRDefault="00444DC9" w:rsidP="00444DC9">
            <w:pPr>
              <w:spacing w:line="315" w:lineRule="exact"/>
              <w:rPr>
                <w:sz w:val="22"/>
                <w:lang w:val="nl-NL"/>
              </w:rPr>
            </w:pPr>
            <w:r w:rsidRPr="00AB3F3A">
              <w:rPr>
                <w:b/>
                <w:sz w:val="22"/>
              </w:rPr>
              <w:t xml:space="preserve">I. </w:t>
            </w:r>
            <w:r>
              <w:rPr>
                <w:b/>
                <w:sz w:val="22"/>
              </w:rPr>
              <w:t>NỘI DUNG</w:t>
            </w:r>
            <w:r w:rsidRPr="00AB3F3A">
              <w:rPr>
                <w:b/>
                <w:sz w:val="22"/>
              </w:rPr>
              <w:t xml:space="preserve"> TIẾP THU, HOÀN THIỆN</w:t>
            </w:r>
          </w:p>
        </w:tc>
      </w:tr>
      <w:tr w:rsidR="00DE4517" w:rsidRPr="00AB3F3A" w:rsidTr="00DE4517">
        <w:trPr>
          <w:trHeight w:val="433"/>
        </w:trPr>
        <w:tc>
          <w:tcPr>
            <w:tcW w:w="268" w:type="pct"/>
            <w:vAlign w:val="center"/>
          </w:tcPr>
          <w:p w:rsidR="00DE4517" w:rsidRPr="004414E8" w:rsidRDefault="000A77CE" w:rsidP="00444DC9">
            <w:pPr>
              <w:spacing w:line="315" w:lineRule="exact"/>
              <w:jc w:val="center"/>
              <w:rPr>
                <w:sz w:val="22"/>
                <w:lang w:val="nl-NL"/>
              </w:rPr>
            </w:pPr>
            <w:r>
              <w:rPr>
                <w:sz w:val="22"/>
                <w:lang w:val="nl-NL"/>
              </w:rPr>
              <w:t>1</w:t>
            </w:r>
          </w:p>
        </w:tc>
        <w:tc>
          <w:tcPr>
            <w:tcW w:w="479" w:type="pct"/>
            <w:vAlign w:val="center"/>
          </w:tcPr>
          <w:p w:rsidR="00DE4517" w:rsidRDefault="00DE4517" w:rsidP="00444DC9">
            <w:pPr>
              <w:spacing w:line="315" w:lineRule="exact"/>
              <w:jc w:val="center"/>
              <w:rPr>
                <w:sz w:val="22"/>
              </w:rPr>
            </w:pPr>
            <w:r>
              <w:rPr>
                <w:sz w:val="22"/>
              </w:rPr>
              <w:t>NHNN và NHCSXH</w:t>
            </w:r>
          </w:p>
        </w:tc>
        <w:tc>
          <w:tcPr>
            <w:tcW w:w="1854" w:type="pct"/>
            <w:shd w:val="clear" w:color="auto" w:fill="auto"/>
            <w:vAlign w:val="center"/>
          </w:tcPr>
          <w:p w:rsidR="00DE4517" w:rsidRDefault="00DE4517" w:rsidP="00BB7DD8">
            <w:pPr>
              <w:spacing w:line="315" w:lineRule="exact"/>
              <w:rPr>
                <w:sz w:val="22"/>
              </w:rPr>
            </w:pPr>
            <w:r>
              <w:rPr>
                <w:sz w:val="22"/>
              </w:rPr>
              <w:t>- NHNN có ý kiến Quyết định số 09/2022/QĐ-TTg là cơ sở pháp lý để NHCSXH triển khai thực hiện công tác thu hồi nợ vay, phân loại nợ và xử lý nợ bị rủi ro (nếu có), nêu nếu bãi bỏ Quyết định số 09/2022/QĐ-TTg khi chưa thu hồi hết nợ vay là không phù hợp.</w:t>
            </w:r>
          </w:p>
          <w:p w:rsidR="00DE4517" w:rsidRDefault="00DE4517" w:rsidP="00DE4517">
            <w:pPr>
              <w:spacing w:line="315" w:lineRule="exact"/>
              <w:rPr>
                <w:sz w:val="22"/>
              </w:rPr>
            </w:pPr>
            <w:r>
              <w:rPr>
                <w:sz w:val="22"/>
              </w:rPr>
              <w:t>- NHCSXH đề nghị bổ sung quy định tại Điều 2 (Điều khoản chuyển tiếp) “</w:t>
            </w:r>
            <w:r w:rsidRPr="00001A53">
              <w:rPr>
                <w:i/>
                <w:sz w:val="22"/>
                <w:lang w:val="vi-VN"/>
              </w:rPr>
              <w:t>Đối với các hợp đồng tín dụng đã ký trước ngày Quyết định này có hiệu lực thi hành</w:t>
            </w:r>
            <w:r w:rsidRPr="00001A53">
              <w:rPr>
                <w:i/>
                <w:sz w:val="22"/>
              </w:rPr>
              <w:t xml:space="preserve">, </w:t>
            </w:r>
            <w:r w:rsidRPr="00001A53">
              <w:rPr>
                <w:i/>
                <w:sz w:val="22"/>
                <w:lang w:val="vi-VN"/>
              </w:rPr>
              <w:t>Ngân hàng Chính sách xã hội tiếp tục thực hiện theo dõi, quản lý thu hồi nợ và xử lý các nghiệp vụ phát sinh về gia hạn nợ, chuyển nợ quá hạn, phân loại nợ và xử lý nợ bị rủi ro theo quy định hiện hành tại Ngân hàng Chính sách xã hội</w:t>
            </w:r>
            <w:r>
              <w:rPr>
                <w:sz w:val="22"/>
              </w:rPr>
              <w:t>”.</w:t>
            </w:r>
          </w:p>
        </w:tc>
        <w:tc>
          <w:tcPr>
            <w:tcW w:w="2399" w:type="pct"/>
            <w:shd w:val="clear" w:color="auto" w:fill="auto"/>
            <w:vAlign w:val="center"/>
          </w:tcPr>
          <w:p w:rsidR="00DE4517" w:rsidRDefault="00DE4517" w:rsidP="00D3428E">
            <w:pPr>
              <w:spacing w:line="315" w:lineRule="exact"/>
              <w:rPr>
                <w:sz w:val="22"/>
              </w:rPr>
            </w:pPr>
            <w:r>
              <w:rPr>
                <w:sz w:val="22"/>
              </w:rPr>
              <w:t>Bộ Tài chính đã tiếp thu ý kiến của 02 cơ quan, sửa đổi quy định tại Điều 2 (Điều khoản chuyển tiếp) theo hướng:</w:t>
            </w:r>
          </w:p>
          <w:p w:rsidR="00DE4517" w:rsidRPr="00DE4517" w:rsidRDefault="00DE4517" w:rsidP="00DE4517">
            <w:pPr>
              <w:spacing w:line="315" w:lineRule="exact"/>
              <w:rPr>
                <w:i/>
                <w:sz w:val="22"/>
              </w:rPr>
            </w:pPr>
            <w:r>
              <w:rPr>
                <w:sz w:val="22"/>
              </w:rPr>
              <w:t>“</w:t>
            </w:r>
            <w:r w:rsidRPr="00DE4517">
              <w:rPr>
                <w:i/>
                <w:sz w:val="22"/>
              </w:rPr>
              <w:t>Đối với các hợp đồng tín dụng đã ký trước ngày Quyết định này có hiệu lực thi hành:</w:t>
            </w:r>
          </w:p>
          <w:p w:rsidR="00DE4517" w:rsidRPr="00DE4517" w:rsidRDefault="00DE4517" w:rsidP="00DE4517">
            <w:pPr>
              <w:spacing w:line="315" w:lineRule="exact"/>
              <w:rPr>
                <w:i/>
                <w:sz w:val="22"/>
              </w:rPr>
            </w:pPr>
            <w:r w:rsidRPr="00DE4517">
              <w:rPr>
                <w:i/>
                <w:sz w:val="22"/>
              </w:rPr>
              <w:t>1. Ngân hàng Chính sách xã hội, khách hàng và các bên liên quan tiếp tục thực hiện theo các nội dung quy định trong hợp đồng tín dụng đã ký.</w:t>
            </w:r>
          </w:p>
          <w:p w:rsidR="00DE4517" w:rsidRDefault="00DE4517" w:rsidP="00DE4517">
            <w:pPr>
              <w:spacing w:line="315" w:lineRule="exact"/>
              <w:rPr>
                <w:sz w:val="22"/>
              </w:rPr>
            </w:pPr>
            <w:r w:rsidRPr="00DE4517">
              <w:rPr>
                <w:i/>
                <w:sz w:val="22"/>
                <w:lang w:val="vi-VN"/>
              </w:rPr>
              <w:t xml:space="preserve">2. Ngân hàng Chính sách xã hội tiếp tục thực hiện theo dõi, quản lý thu hồi nợ và xử lý các nghiệp vụ phát sinh </w:t>
            </w:r>
            <w:r w:rsidR="008066D2" w:rsidRPr="008066D2">
              <w:rPr>
                <w:i/>
                <w:sz w:val="22"/>
                <w:lang w:val="vi-VN"/>
              </w:rPr>
              <w:t>liên quan đến khoản nợ của khách hàng theo quy định của pháp luật hiện hành áp dụng đối với Ngân hàng Chính sách xã hội</w:t>
            </w:r>
            <w:r w:rsidRPr="00DE4517">
              <w:rPr>
                <w:i/>
                <w:sz w:val="22"/>
                <w:lang w:val="vi-VN"/>
              </w:rPr>
              <w:t>.</w:t>
            </w:r>
            <w:r>
              <w:rPr>
                <w:sz w:val="22"/>
              </w:rPr>
              <w:t>”</w:t>
            </w:r>
          </w:p>
          <w:p w:rsidR="00DE4517" w:rsidRPr="00DE4517" w:rsidRDefault="00DE4517" w:rsidP="00DE4517">
            <w:pPr>
              <w:spacing w:line="315" w:lineRule="exact"/>
              <w:rPr>
                <w:sz w:val="22"/>
              </w:rPr>
            </w:pPr>
            <w:r>
              <w:rPr>
                <w:sz w:val="22"/>
              </w:rPr>
              <w:t>Như vậy sẽ đảm bảo sau khi bãi bỏ Quyết định số 09/2022/QĐ-TTg, NHCSXH vẫn tiếp tục thực hiện các hợp đồng tín dụng đã ký và theo dõi, quản lý thu hồi nợ và xử lý các nghiệp vụ phát sinh theo quy định.</w:t>
            </w:r>
          </w:p>
        </w:tc>
      </w:tr>
      <w:tr w:rsidR="006F6FB3" w:rsidRPr="00AB3F3A" w:rsidTr="00DE4517">
        <w:trPr>
          <w:trHeight w:val="433"/>
        </w:trPr>
        <w:tc>
          <w:tcPr>
            <w:tcW w:w="268" w:type="pct"/>
            <w:vAlign w:val="center"/>
          </w:tcPr>
          <w:p w:rsidR="006F6FB3" w:rsidRPr="004414E8" w:rsidRDefault="000A77CE" w:rsidP="00444DC9">
            <w:pPr>
              <w:spacing w:line="315" w:lineRule="exact"/>
              <w:jc w:val="center"/>
              <w:rPr>
                <w:sz w:val="22"/>
                <w:lang w:val="nl-NL"/>
              </w:rPr>
            </w:pPr>
            <w:r>
              <w:rPr>
                <w:sz w:val="22"/>
                <w:lang w:val="nl-NL"/>
              </w:rPr>
              <w:t>2</w:t>
            </w:r>
          </w:p>
        </w:tc>
        <w:tc>
          <w:tcPr>
            <w:tcW w:w="479" w:type="pct"/>
            <w:vAlign w:val="center"/>
          </w:tcPr>
          <w:p w:rsidR="006F6FB3" w:rsidRDefault="00DE4517" w:rsidP="00444DC9">
            <w:pPr>
              <w:spacing w:line="315" w:lineRule="exact"/>
              <w:jc w:val="center"/>
              <w:rPr>
                <w:sz w:val="22"/>
              </w:rPr>
            </w:pPr>
            <w:r>
              <w:rPr>
                <w:sz w:val="22"/>
              </w:rPr>
              <w:t>NHCSXH</w:t>
            </w:r>
          </w:p>
        </w:tc>
        <w:tc>
          <w:tcPr>
            <w:tcW w:w="1854" w:type="pct"/>
            <w:shd w:val="clear" w:color="auto" w:fill="auto"/>
            <w:vAlign w:val="center"/>
          </w:tcPr>
          <w:p w:rsidR="006F6FB3" w:rsidRDefault="00BB7DD8" w:rsidP="00EC5334">
            <w:pPr>
              <w:spacing w:line="315" w:lineRule="exact"/>
              <w:rPr>
                <w:sz w:val="22"/>
              </w:rPr>
            </w:pPr>
            <w:r>
              <w:rPr>
                <w:sz w:val="22"/>
              </w:rPr>
              <w:t>Đề nghị sửa đổi nội dung</w:t>
            </w:r>
            <w:r w:rsidR="00001A53">
              <w:rPr>
                <w:sz w:val="22"/>
              </w:rPr>
              <w:t xml:space="preserve"> tại khoản 2 mục I dự thảo Tờ trình và điểm 5 khoản 1 mục I dự thảo Báo cáo đánh giá tác động chính sách</w:t>
            </w:r>
            <w:r>
              <w:rPr>
                <w:sz w:val="22"/>
              </w:rPr>
              <w:t xml:space="preserve"> về</w:t>
            </w:r>
            <w:r w:rsidR="0008443F">
              <w:rPr>
                <w:sz w:val="22"/>
              </w:rPr>
              <w:t xml:space="preserve"> </w:t>
            </w:r>
            <w:r w:rsidR="00001A53">
              <w:rPr>
                <w:sz w:val="22"/>
              </w:rPr>
              <w:t>“</w:t>
            </w:r>
            <w:r w:rsidR="00001A53" w:rsidRPr="00001A53">
              <w:rPr>
                <w:bCs/>
                <w:i/>
                <w:sz w:val="22"/>
              </w:rPr>
              <w:t xml:space="preserve">Tại công văn số </w:t>
            </w:r>
            <w:r w:rsidR="00001A53" w:rsidRPr="00001A53">
              <w:rPr>
                <w:bCs/>
                <w:i/>
                <w:iCs/>
                <w:sz w:val="22"/>
              </w:rPr>
              <w:t>9368/NHCS-TDSV ngày 16/11/2022</w:t>
            </w:r>
            <w:r w:rsidR="00001A53" w:rsidRPr="00001A53">
              <w:rPr>
                <w:bCs/>
                <w:i/>
                <w:sz w:val="22"/>
              </w:rPr>
              <w:t xml:space="preserve">, NHCSXH báo cáo việc tham mưu Ủy ban nhân dân, Trưởng Ban đại diện Hội đồng quản trị (HĐQT) các tỉnh, thành phố có văn bản chỉ đạo </w:t>
            </w:r>
            <w:r w:rsidR="00001A53" w:rsidRPr="00001A53">
              <w:rPr>
                <w:bCs/>
                <w:i/>
                <w:sz w:val="22"/>
                <w:lang w:val="nl-NL"/>
              </w:rPr>
              <w:t xml:space="preserve">Ban đại diện HĐQT cấp huyện, Ban giảm nghèo cấp xã phối hợp với các tổ chức chính trị - xã hội các cấp thực hiện rà soát nhu cầu vay vốn </w:t>
            </w:r>
            <w:r w:rsidR="00001A53" w:rsidRPr="00001A53">
              <w:rPr>
                <w:bCs/>
                <w:i/>
                <w:sz w:val="22"/>
                <w:lang w:val="nl-NL"/>
              </w:rPr>
              <w:lastRenderedPageBreak/>
              <w:t xml:space="preserve">thực tế của chương trình tín dụng </w:t>
            </w:r>
            <w:r w:rsidR="00001A53" w:rsidRPr="00001A53">
              <w:rPr>
                <w:bCs/>
                <w:i/>
                <w:sz w:val="22"/>
              </w:rPr>
              <w:t>theo Quyết định số 09/2022/QĐ-TTg</w:t>
            </w:r>
            <w:r w:rsidR="00001A53">
              <w:rPr>
                <w:bCs/>
                <w:sz w:val="22"/>
              </w:rPr>
              <w:t>”.</w:t>
            </w:r>
          </w:p>
        </w:tc>
        <w:tc>
          <w:tcPr>
            <w:tcW w:w="2399" w:type="pct"/>
            <w:shd w:val="clear" w:color="auto" w:fill="auto"/>
            <w:vAlign w:val="center"/>
          </w:tcPr>
          <w:p w:rsidR="006F6FB3" w:rsidRDefault="00001A53" w:rsidP="00001A53">
            <w:pPr>
              <w:spacing w:line="315" w:lineRule="exact"/>
              <w:rPr>
                <w:sz w:val="22"/>
              </w:rPr>
            </w:pPr>
            <w:r>
              <w:rPr>
                <w:sz w:val="22"/>
              </w:rPr>
              <w:lastRenderedPageBreak/>
              <w:t>Bộ Tài chính đã tiếp thu, sửa đổi nội dung này tại dự thảo Tờ trình và dự thảo Báo cáo đánh giá tác động chính sách.</w:t>
            </w:r>
          </w:p>
        </w:tc>
      </w:tr>
      <w:tr w:rsidR="006F6FB3" w:rsidRPr="00AB3F3A" w:rsidTr="00DE4517">
        <w:trPr>
          <w:trHeight w:val="433"/>
        </w:trPr>
        <w:tc>
          <w:tcPr>
            <w:tcW w:w="268" w:type="pct"/>
            <w:vAlign w:val="center"/>
          </w:tcPr>
          <w:p w:rsidR="006F6FB3" w:rsidRPr="004414E8" w:rsidRDefault="000A77CE" w:rsidP="00444DC9">
            <w:pPr>
              <w:spacing w:line="315" w:lineRule="exact"/>
              <w:jc w:val="center"/>
              <w:rPr>
                <w:sz w:val="22"/>
                <w:lang w:val="nl-NL"/>
              </w:rPr>
            </w:pPr>
            <w:r>
              <w:rPr>
                <w:sz w:val="22"/>
                <w:lang w:val="nl-NL"/>
              </w:rPr>
              <w:lastRenderedPageBreak/>
              <w:t>3</w:t>
            </w:r>
          </w:p>
        </w:tc>
        <w:tc>
          <w:tcPr>
            <w:tcW w:w="479" w:type="pct"/>
            <w:vAlign w:val="center"/>
          </w:tcPr>
          <w:p w:rsidR="006F6FB3" w:rsidRDefault="00001A53" w:rsidP="00444DC9">
            <w:pPr>
              <w:spacing w:line="315" w:lineRule="exact"/>
              <w:jc w:val="center"/>
              <w:rPr>
                <w:sz w:val="22"/>
              </w:rPr>
            </w:pPr>
            <w:r>
              <w:rPr>
                <w:sz w:val="22"/>
              </w:rPr>
              <w:t>Bộ Tư pháp</w:t>
            </w:r>
          </w:p>
        </w:tc>
        <w:tc>
          <w:tcPr>
            <w:tcW w:w="1854" w:type="pct"/>
            <w:shd w:val="clear" w:color="auto" w:fill="auto"/>
            <w:vAlign w:val="center"/>
          </w:tcPr>
          <w:p w:rsidR="006F6FB3" w:rsidRDefault="00001A53" w:rsidP="00001A53">
            <w:pPr>
              <w:spacing w:line="315" w:lineRule="exact"/>
              <w:rPr>
                <w:sz w:val="22"/>
              </w:rPr>
            </w:pPr>
            <w:r>
              <w:rPr>
                <w:sz w:val="22"/>
              </w:rPr>
              <w:t xml:space="preserve">Đề nghị Bộ Tài chính rà soát, hoàn thiện hồ sơ dự thảo Quyết định, hoàn thiện thể thức, kỹ thuật trình bày theo đúng quy định; sau khi hoàn thiện đề nghị gửi Bộ Tư pháp thẩm định theo đúng quy định. </w:t>
            </w:r>
          </w:p>
        </w:tc>
        <w:tc>
          <w:tcPr>
            <w:tcW w:w="2399" w:type="pct"/>
            <w:shd w:val="clear" w:color="auto" w:fill="auto"/>
            <w:vAlign w:val="center"/>
          </w:tcPr>
          <w:p w:rsidR="006F6FB3" w:rsidRDefault="00001A53" w:rsidP="00DC7BE0">
            <w:pPr>
              <w:spacing w:line="315" w:lineRule="exact"/>
              <w:rPr>
                <w:sz w:val="22"/>
              </w:rPr>
            </w:pPr>
            <w:r>
              <w:rPr>
                <w:sz w:val="22"/>
              </w:rPr>
              <w:t>Bộ Tài chính đã tiếp thu, rà soát, hoàn thiện hồ sơ, thể thức, kỹ thuật trình bày dự thảo Quyết định.</w:t>
            </w:r>
          </w:p>
        </w:tc>
      </w:tr>
      <w:tr w:rsidR="006C138E" w:rsidRPr="00AB3F3A" w:rsidTr="00444DC9">
        <w:trPr>
          <w:trHeight w:val="600"/>
        </w:trPr>
        <w:tc>
          <w:tcPr>
            <w:tcW w:w="5000" w:type="pct"/>
            <w:gridSpan w:val="4"/>
            <w:vAlign w:val="center"/>
          </w:tcPr>
          <w:p w:rsidR="006C138E" w:rsidRPr="00552215" w:rsidRDefault="00DE4517" w:rsidP="00444DC9">
            <w:pPr>
              <w:spacing w:line="315" w:lineRule="exact"/>
              <w:rPr>
                <w:b/>
                <w:bCs/>
                <w:sz w:val="22"/>
                <w:lang w:val="nl-NL"/>
              </w:rPr>
            </w:pPr>
            <w:r>
              <w:rPr>
                <w:b/>
                <w:bCs/>
                <w:sz w:val="22"/>
                <w:lang w:val="nl-NL"/>
              </w:rPr>
              <w:t>II. NỘI DUNG GIẢI TRÌNH</w:t>
            </w:r>
          </w:p>
        </w:tc>
      </w:tr>
      <w:tr w:rsidR="00BB7DD8" w:rsidRPr="00406412" w:rsidTr="00DE4517">
        <w:trPr>
          <w:trHeight w:val="359"/>
        </w:trPr>
        <w:tc>
          <w:tcPr>
            <w:tcW w:w="268" w:type="pct"/>
            <w:vAlign w:val="center"/>
          </w:tcPr>
          <w:p w:rsidR="00BB7DD8" w:rsidRDefault="00BB7DD8" w:rsidP="00444DC9">
            <w:pPr>
              <w:spacing w:line="315" w:lineRule="exact"/>
              <w:jc w:val="center"/>
              <w:rPr>
                <w:sz w:val="22"/>
                <w:lang w:val="nl-NL"/>
              </w:rPr>
            </w:pPr>
          </w:p>
        </w:tc>
        <w:tc>
          <w:tcPr>
            <w:tcW w:w="479" w:type="pct"/>
            <w:vAlign w:val="center"/>
          </w:tcPr>
          <w:p w:rsidR="00BB7DD8" w:rsidRDefault="00E15E24" w:rsidP="00444DC9">
            <w:pPr>
              <w:spacing w:line="315" w:lineRule="exact"/>
              <w:jc w:val="center"/>
              <w:rPr>
                <w:sz w:val="22"/>
                <w:lang w:val="nl-NL"/>
              </w:rPr>
            </w:pPr>
            <w:r>
              <w:rPr>
                <w:sz w:val="22"/>
                <w:lang w:val="nl-NL"/>
              </w:rPr>
              <w:t>Bộ Tư pháp, NHNN, Bộ GDĐT, Bộ KHĐT, NHCSXH</w:t>
            </w:r>
          </w:p>
        </w:tc>
        <w:tc>
          <w:tcPr>
            <w:tcW w:w="1854" w:type="pct"/>
            <w:shd w:val="clear" w:color="auto" w:fill="auto"/>
            <w:vAlign w:val="center"/>
          </w:tcPr>
          <w:p w:rsidR="00001A53" w:rsidRDefault="00001A53" w:rsidP="00075A82">
            <w:pPr>
              <w:spacing w:line="315" w:lineRule="exact"/>
              <w:rPr>
                <w:sz w:val="22"/>
              </w:rPr>
            </w:pPr>
            <w:r>
              <w:rPr>
                <w:sz w:val="22"/>
              </w:rPr>
              <w:t>- Bộ Tư pháp</w:t>
            </w:r>
            <w:r w:rsidR="00DE4517">
              <w:rPr>
                <w:sz w:val="22"/>
              </w:rPr>
              <w:t xml:space="preserve"> và NHNN</w:t>
            </w:r>
            <w:r>
              <w:rPr>
                <w:sz w:val="22"/>
              </w:rPr>
              <w:t xml:space="preserve"> có ý kiến đề nghị cần báo cáo </w:t>
            </w:r>
            <w:r w:rsidR="00DE4517">
              <w:rPr>
                <w:sz w:val="22"/>
              </w:rPr>
              <w:t xml:space="preserve">Chính phủ, Quốc hội </w:t>
            </w:r>
            <w:r>
              <w:rPr>
                <w:sz w:val="22"/>
              </w:rPr>
              <w:t>xem xét, quyết định chủ trương dừng</w:t>
            </w:r>
            <w:r w:rsidR="00DE4517">
              <w:rPr>
                <w:sz w:val="22"/>
              </w:rPr>
              <w:t xml:space="preserve"> giải ngân</w:t>
            </w:r>
            <w:r>
              <w:rPr>
                <w:sz w:val="22"/>
              </w:rPr>
              <w:t xml:space="preserve"> chương trình HSSV mua máy tính trước khi trình Thủ tướng Chính phủ ban hành Quyết định bãi bỏ.</w:t>
            </w:r>
          </w:p>
          <w:p w:rsidR="00DE4517" w:rsidRDefault="00DE4517" w:rsidP="00075A82">
            <w:pPr>
              <w:spacing w:line="315" w:lineRule="exact"/>
              <w:rPr>
                <w:sz w:val="22"/>
              </w:rPr>
            </w:pPr>
            <w:r>
              <w:rPr>
                <w:sz w:val="22"/>
              </w:rPr>
              <w:t>- Bộ GDĐT và Bộ KHĐT</w:t>
            </w:r>
            <w:r w:rsidR="000A77CE">
              <w:rPr>
                <w:sz w:val="22"/>
              </w:rPr>
              <w:t xml:space="preserve"> có ý kiến đề nghị cần đánh giá về nhu cầu vay vốn, việc bố trí nguồn vốn và chuyển nguồn vốn khi dừng thực hiện Quyết định số 09/2022/QĐ-TTg.</w:t>
            </w:r>
          </w:p>
          <w:p w:rsidR="00001A53" w:rsidRDefault="00001A53" w:rsidP="00001A53">
            <w:pPr>
              <w:spacing w:line="315" w:lineRule="exact"/>
              <w:rPr>
                <w:sz w:val="22"/>
              </w:rPr>
            </w:pPr>
            <w:r>
              <w:rPr>
                <w:sz w:val="22"/>
              </w:rPr>
              <w:t>- NHCSXH đ</w:t>
            </w:r>
            <w:r w:rsidR="00BB7DD8">
              <w:rPr>
                <w:sz w:val="22"/>
              </w:rPr>
              <w:t>ề nghị Bộ Tài chính báo cáo Thủ tướng Chính phủ trình Quốc hội cho phép chuyển phần vốn chưa thực hiện hết và phần vốn thu hồi nợ đến hạn của chương trình HSSV mua máy tính sang thực hiện chính sách cho vay hỗ trợ tạo việc làm, duy trì và mở rộng việc làm.</w:t>
            </w:r>
          </w:p>
        </w:tc>
        <w:tc>
          <w:tcPr>
            <w:tcW w:w="2399" w:type="pct"/>
            <w:shd w:val="clear" w:color="auto" w:fill="auto"/>
            <w:vAlign w:val="center"/>
          </w:tcPr>
          <w:p w:rsidR="00667E0C" w:rsidRDefault="00667E0C" w:rsidP="00075A82">
            <w:pPr>
              <w:spacing w:line="315" w:lineRule="exact"/>
              <w:rPr>
                <w:bCs/>
                <w:sz w:val="22"/>
                <w:lang w:val="nl-NL"/>
              </w:rPr>
            </w:pPr>
            <w:r>
              <w:rPr>
                <w:bCs/>
                <w:sz w:val="22"/>
                <w:lang w:val="nl-NL"/>
              </w:rPr>
              <w:t xml:space="preserve">- </w:t>
            </w:r>
            <w:r w:rsidRPr="00667E0C">
              <w:rPr>
                <w:bCs/>
                <w:sz w:val="22"/>
              </w:rPr>
              <w:t>Tại Khoản 3.1 Điều 3 Nghị quyết số 68/2022/QH15 ngày 10/11/2022 của Quốc hội về kế hoạch phát triển kinh tế - xã hội năm 2023 có quy định nhiệm vụ: “</w:t>
            </w:r>
            <w:r w:rsidRPr="00667E0C">
              <w:rPr>
                <w:bCs/>
                <w:i/>
                <w:sz w:val="22"/>
              </w:rPr>
              <w:t>Triển khai quyết liệt, hiệu quả Chương trình phục hồi và phát triển kinh tế - xã hội, bảo đảm kịp thời, công khai, minh bạch, đúng đối tượng, tránh trục lợi… Trong quá trình thực hiện, rà soát nội dung trong Chương trình không còn phù hợp với tình hình thực tế, kiến nghị cấp có thẩm quyền điều chỉnh phù hợp. Tập trung thực hiện hiệu quả 03 Chương trình mục tiêu quốc gia, bảo đảm theo yêu cầu tại các nghị quyết của Quốc hội.</w:t>
            </w:r>
            <w:r w:rsidRPr="00667E0C">
              <w:rPr>
                <w:bCs/>
                <w:sz w:val="22"/>
              </w:rPr>
              <w:t>”</w:t>
            </w:r>
          </w:p>
          <w:p w:rsidR="00BB7DD8" w:rsidRDefault="00BB7DD8" w:rsidP="00075A82">
            <w:pPr>
              <w:spacing w:line="315" w:lineRule="exact"/>
              <w:rPr>
                <w:bCs/>
                <w:sz w:val="22"/>
              </w:rPr>
            </w:pPr>
            <w:r>
              <w:rPr>
                <w:bCs/>
                <w:sz w:val="22"/>
                <w:lang w:val="nl-NL"/>
              </w:rPr>
              <w:t xml:space="preserve">- </w:t>
            </w:r>
            <w:r w:rsidRPr="00BB7DD8">
              <w:rPr>
                <w:bCs/>
                <w:sz w:val="22"/>
                <w:lang w:val="nl-NL"/>
              </w:rPr>
              <w:t>Tại Nghị quyết số 11/NQ-CP (do Bộ Kế hoạch và Đầu tư chủ trì, phối hợp với NHCSXH và các cơ quan liên quan trình Chính phủ ban hành), Chính phủ đã giao</w:t>
            </w:r>
            <w:r>
              <w:rPr>
                <w:bCs/>
                <w:sz w:val="22"/>
                <w:lang w:val="nl-NL"/>
              </w:rPr>
              <w:t xml:space="preserve"> </w:t>
            </w:r>
            <w:r w:rsidRPr="00BB7DD8">
              <w:rPr>
                <w:bCs/>
                <w:sz w:val="22"/>
                <w:lang w:val="nl-NL"/>
              </w:rPr>
              <w:t>Bộ Kế hoạch và Đầu tư có trách nhiệm: “</w:t>
            </w:r>
            <w:r w:rsidRPr="00BB7DD8">
              <w:rPr>
                <w:bCs/>
                <w:i/>
                <w:sz w:val="22"/>
              </w:rPr>
              <w:t>Trong quá trình thực hiện Chương trình, trường hợp cần thiết, đối với những nội dung thuộc thẩm quyền của từng cấp, chủ trì, phối hợp với Bộ Tài chính và các bộ, cơ quan liên quan, báo cáo Chính phủ, Thủ tướng Chính phủ điều chỉnh linh hoạt giữa các nhiệm vụ chi của Chương trình hoặc báo cáo cấp có thẩm quyền xem xét, quyết định; trường hợp cấp bách, trong thời gian giữa hai kỳ họp Quốc hội thì báo cáo cấp có thẩm quyền xin chủ trương để báo cáo Ủy ban Thường vụ Quốc hội xem xét, quyết định và báo cáo Quốc hội tại kỳ họp gần nhất.</w:t>
            </w:r>
            <w:r w:rsidRPr="00BB7DD8">
              <w:rPr>
                <w:bCs/>
                <w:sz w:val="22"/>
              </w:rPr>
              <w:t>”</w:t>
            </w:r>
          </w:p>
          <w:p w:rsidR="000A77CE" w:rsidRPr="000A77CE" w:rsidRDefault="000A77CE" w:rsidP="000A77CE">
            <w:pPr>
              <w:spacing w:line="315" w:lineRule="exact"/>
              <w:rPr>
                <w:bCs/>
                <w:sz w:val="22"/>
              </w:rPr>
            </w:pPr>
            <w:r>
              <w:rPr>
                <w:bCs/>
                <w:sz w:val="22"/>
              </w:rPr>
              <w:t xml:space="preserve">- </w:t>
            </w:r>
            <w:r w:rsidRPr="000A77CE">
              <w:rPr>
                <w:bCs/>
                <w:sz w:val="22"/>
              </w:rPr>
              <w:t xml:space="preserve">Tại Thông báo số 116/TB-VPCP ngày 06/4/2023 của Văn phòng Chính phủ về kết luận của Phó Thủ tướng Lê Minh Khái, Trưởng Ban chỉ đạo tại phiên họp </w:t>
            </w:r>
            <w:r w:rsidRPr="000A77CE">
              <w:rPr>
                <w:bCs/>
                <w:sz w:val="22"/>
              </w:rPr>
              <w:lastRenderedPageBreak/>
              <w:t>tháng 4 năm 2023 của Ban chỉ đạo về triển khai thực hiện Chương trình phục hồi và phát triển kinh tế - xã hội, Phó Thủ tướng Lê Minh Khái đã chỉ đạo:</w:t>
            </w:r>
          </w:p>
          <w:p w:rsidR="000A77CE" w:rsidRDefault="000A77CE" w:rsidP="000A77CE">
            <w:pPr>
              <w:spacing w:line="315" w:lineRule="exact"/>
              <w:rPr>
                <w:bCs/>
                <w:sz w:val="22"/>
              </w:rPr>
            </w:pPr>
            <w:r w:rsidRPr="000A77CE">
              <w:rPr>
                <w:bCs/>
                <w:sz w:val="22"/>
              </w:rPr>
              <w:t>Bộ Kế hoạch và Đầu tư tổng hợp, tiếp thu, giải trình đầy đủ các nội dung tại Báo cáo của các Bộ, cơ quan đị</w:t>
            </w:r>
            <w:r w:rsidR="00075A82">
              <w:rPr>
                <w:bCs/>
                <w:sz w:val="22"/>
              </w:rPr>
              <w:t>a phương</w:t>
            </w:r>
            <w:r w:rsidRPr="000A77CE">
              <w:rPr>
                <w:bCs/>
                <w:sz w:val="22"/>
              </w:rPr>
              <w:t>, dự thảo Tờ trình, Báo cáo Chính phủ trình Ủy ban Thường vụ Quốc hội, Quốc hội, trong đó lưu ý “</w:t>
            </w:r>
            <w:r w:rsidRPr="000A77CE">
              <w:rPr>
                <w:bCs/>
                <w:sz w:val="22"/>
                <w:u w:val="single"/>
              </w:rPr>
              <w:t>nghiên cứu báo cáo, kiến nghị của NHCSXH</w:t>
            </w:r>
            <w:r w:rsidRPr="000A77CE">
              <w:rPr>
                <w:bCs/>
                <w:sz w:val="22"/>
              </w:rPr>
              <w:t xml:space="preserve"> để trao đổi, thống nhất với Bộ Lao động – Thương binh và Xã hội và các cơ quan liên quan </w:t>
            </w:r>
            <w:r w:rsidRPr="000A77CE">
              <w:rPr>
                <w:bCs/>
                <w:sz w:val="22"/>
                <w:u w:val="single"/>
              </w:rPr>
              <w:t>đề xuất phương án xử lý cụ thể đối với nguồn lực còn dư của các chính sách cho vay ưu đãi qua NHCSXH</w:t>
            </w:r>
            <w:r w:rsidRPr="000A77CE">
              <w:rPr>
                <w:bCs/>
                <w:sz w:val="22"/>
              </w:rPr>
              <w:t>; trong đó xem xét phương án tiếp tục hỗ trợ cho người lao động trong bối cảnh hiện nay”.</w:t>
            </w:r>
          </w:p>
          <w:p w:rsidR="000A77CE" w:rsidRDefault="00075A82" w:rsidP="00075A82">
            <w:pPr>
              <w:spacing w:line="315" w:lineRule="exact"/>
              <w:rPr>
                <w:sz w:val="22"/>
              </w:rPr>
            </w:pPr>
            <w:r>
              <w:rPr>
                <w:sz w:val="22"/>
              </w:rPr>
              <w:t xml:space="preserve">- Thực hiện quy định tại Nghị quyết số 11/NQ-CP và chỉ đạo </w:t>
            </w:r>
            <w:r w:rsidR="00647FBA">
              <w:rPr>
                <w:sz w:val="22"/>
              </w:rPr>
              <w:t>Lãnh đạo Chính phủ</w:t>
            </w:r>
            <w:r>
              <w:rPr>
                <w:sz w:val="22"/>
              </w:rPr>
              <w:t xml:space="preserve">, </w:t>
            </w:r>
            <w:r w:rsidR="00647FBA" w:rsidRPr="00647FBA">
              <w:rPr>
                <w:bCs/>
                <w:iCs/>
                <w:sz w:val="22"/>
              </w:rPr>
              <w:t xml:space="preserve">Bộ Kế hoạch và Đầu tư đã trình Chính phủ có Tờ trình số 179/TTr-CP ngày 04/5/2023 trình Quốc hội về tình hình thực hiện Nghị quyết số 43/2022/QH15 của Quốc hội về chính sách tài khóa, tiền tệ hỗ trợ Chương trình phục hồi và phát triển kinh tế - xã hội và một số kiến nghị, trong đó có nội dung đánh giá nhu cầu vay vốn của các chính sách cho vay ưu đãi qua NHCSXH, dự kiến 4/5 chính sách (bao gồm chính sách tín dụng đối với </w:t>
            </w:r>
            <w:r w:rsidR="00647FBA" w:rsidRPr="00647FBA">
              <w:rPr>
                <w:bCs/>
                <w:iCs/>
                <w:sz w:val="22"/>
                <w:lang w:val="vi-VN"/>
              </w:rPr>
              <w:t>học sinh, sinh viên có hoàn cảnh gia đình khó khăn để mua máy tính, thiết bị phục vụ học tập trực tuyến</w:t>
            </w:r>
            <w:r w:rsidR="00647FBA" w:rsidRPr="00647FBA">
              <w:rPr>
                <w:bCs/>
                <w:iCs/>
                <w:sz w:val="22"/>
              </w:rPr>
              <w:t>) sẽ không sử dụng hết kế hoạch nguồn vốn đã bố trí (còn thừa khoảng 16.865 tỷ đồng) và đề xuất chuyển kế hoạch nguồn vốn của 4 chính sách không sử dụng hết sang để thực hiện chính sách còn lại là cho vay hỗ trợ tạo việc làm, duy trì và mở rộng việc làm.</w:t>
            </w:r>
          </w:p>
          <w:p w:rsidR="00075A82" w:rsidRDefault="00E15E24" w:rsidP="00647FBA">
            <w:pPr>
              <w:spacing w:line="315" w:lineRule="exact"/>
              <w:rPr>
                <w:sz w:val="22"/>
              </w:rPr>
            </w:pPr>
            <w:r>
              <w:rPr>
                <w:sz w:val="22"/>
              </w:rPr>
              <w:t xml:space="preserve">- </w:t>
            </w:r>
            <w:r w:rsidR="00647FBA" w:rsidRPr="00647FBA">
              <w:rPr>
                <w:bCs/>
                <w:iCs/>
                <w:sz w:val="22"/>
              </w:rPr>
              <w:t xml:space="preserve">Như vậy, việc đánh giá nhu cầu vay vốn, đề xuất chủ trương điều chuyển nguồn vốn không sử dụng hết của chính sách tín dụng đối với </w:t>
            </w:r>
            <w:r w:rsidR="00647FBA" w:rsidRPr="00647FBA">
              <w:rPr>
                <w:bCs/>
                <w:iCs/>
                <w:sz w:val="22"/>
                <w:lang w:val="vi-VN"/>
              </w:rPr>
              <w:t xml:space="preserve">học sinh, sinh viên có hoàn cảnh gia đình khó khăn để mua máy tính, thiết bị phục vụ học tập trực tuyến </w:t>
            </w:r>
            <w:r w:rsidR="00647FBA" w:rsidRPr="00647FBA">
              <w:rPr>
                <w:bCs/>
                <w:iCs/>
                <w:sz w:val="22"/>
              </w:rPr>
              <w:t xml:space="preserve">đã được Bộ </w:t>
            </w:r>
            <w:r w:rsidR="00647FBA">
              <w:rPr>
                <w:bCs/>
                <w:iCs/>
                <w:sz w:val="22"/>
              </w:rPr>
              <w:t>KHĐT</w:t>
            </w:r>
            <w:r w:rsidR="00647FBA" w:rsidRPr="00647FBA">
              <w:rPr>
                <w:bCs/>
                <w:iCs/>
                <w:sz w:val="22"/>
              </w:rPr>
              <w:t xml:space="preserve"> thực hiện theo quy định và trình Chính phủ báo cáo Quốc hội phê duyệt.</w:t>
            </w:r>
          </w:p>
        </w:tc>
      </w:tr>
    </w:tbl>
    <w:p w:rsidR="00B41707" w:rsidRPr="00406412" w:rsidRDefault="00B41707" w:rsidP="00647FBA">
      <w:pPr>
        <w:spacing w:before="80" w:line="320" w:lineRule="exact"/>
        <w:ind w:firstLine="720"/>
        <w:rPr>
          <w:b/>
          <w:sz w:val="22"/>
          <w:lang w:val="nl-NL"/>
        </w:rPr>
      </w:pPr>
    </w:p>
    <w:sectPr w:rsidR="00B41707" w:rsidRPr="00406412" w:rsidSect="00921607">
      <w:headerReference w:type="default" r:id="rId8"/>
      <w:footerReference w:type="even" r:id="rId9"/>
      <w:footerReference w:type="default" r:id="rId10"/>
      <w:pgSz w:w="16839" w:h="11907" w:orient="landscape" w:code="9"/>
      <w:pgMar w:top="851" w:right="907" w:bottom="680" w:left="907" w:header="510" w:footer="238" w:gutter="0"/>
      <w:pgNumType w:start="1"/>
      <w:cols w:space="720"/>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75A82" w:rsidRDefault="00075A82">
      <w:pPr>
        <w:spacing w:line="240" w:lineRule="auto"/>
      </w:pPr>
      <w:r>
        <w:separator/>
      </w:r>
    </w:p>
  </w:endnote>
  <w:endnote w:type="continuationSeparator" w:id="1">
    <w:p w:rsidR="00075A82" w:rsidRDefault="00075A82">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5A82" w:rsidRDefault="007D7B36">
    <w:pPr>
      <w:pStyle w:val="Footer"/>
      <w:framePr w:wrap="around" w:vAnchor="text" w:hAnchor="margin" w:xAlign="center" w:y="1"/>
      <w:rPr>
        <w:rStyle w:val="PageNumber"/>
      </w:rPr>
    </w:pPr>
    <w:r>
      <w:rPr>
        <w:rStyle w:val="PageNumber"/>
      </w:rPr>
      <w:fldChar w:fldCharType="begin"/>
    </w:r>
    <w:r w:rsidR="00075A82">
      <w:rPr>
        <w:rStyle w:val="PageNumber"/>
      </w:rPr>
      <w:instrText xml:space="preserve">PAGE  </w:instrText>
    </w:r>
    <w:r>
      <w:rPr>
        <w:rStyle w:val="PageNumber"/>
      </w:rPr>
      <w:fldChar w:fldCharType="end"/>
    </w:r>
  </w:p>
  <w:p w:rsidR="00075A82" w:rsidRDefault="00075A82">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5A82" w:rsidRDefault="00075A82">
    <w:pPr>
      <w:pStyle w:val="Footer"/>
      <w:ind w:right="360"/>
      <w:rPr>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75A82" w:rsidRDefault="00075A82">
      <w:pPr>
        <w:spacing w:line="240" w:lineRule="auto"/>
      </w:pPr>
      <w:r>
        <w:separator/>
      </w:r>
    </w:p>
  </w:footnote>
  <w:footnote w:type="continuationSeparator" w:id="1">
    <w:p w:rsidR="00075A82" w:rsidRDefault="00075A82">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54529420"/>
      <w:docPartObj>
        <w:docPartGallery w:val="Page Numbers (Top of Page)"/>
        <w:docPartUnique/>
      </w:docPartObj>
    </w:sdtPr>
    <w:sdtContent>
      <w:p w:rsidR="00075A82" w:rsidRDefault="007D7B36">
        <w:pPr>
          <w:pStyle w:val="Header"/>
          <w:jc w:val="center"/>
        </w:pPr>
        <w:fldSimple w:instr=" PAGE   \* MERGEFORMAT ">
          <w:r w:rsidR="008066D2">
            <w:rPr>
              <w:noProof/>
            </w:rPr>
            <w:t>2</w:t>
          </w:r>
        </w:fldSimple>
      </w:p>
    </w:sdtContent>
  </w:sdt>
  <w:p w:rsidR="00075A82" w:rsidRDefault="00075A8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F1B56"/>
    <w:multiLevelType w:val="hybridMultilevel"/>
    <w:tmpl w:val="5B12480A"/>
    <w:lvl w:ilvl="0" w:tplc="37481F2C">
      <w:start w:val="1"/>
      <w:numFmt w:val="bullet"/>
      <w:lvlText w:val="-"/>
      <w:lvlJc w:val="left"/>
      <w:pPr>
        <w:ind w:left="927" w:hanging="360"/>
      </w:pPr>
      <w:rPr>
        <w:rFonts w:ascii="Times New Roman" w:eastAsia="Calibr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
    <w:nsid w:val="0A0807D1"/>
    <w:multiLevelType w:val="hybridMultilevel"/>
    <w:tmpl w:val="9468D4AC"/>
    <w:lvl w:ilvl="0" w:tplc="4A029020">
      <w:start w:val="2"/>
      <w:numFmt w:val="bullet"/>
      <w:lvlText w:val="-"/>
      <w:lvlJc w:val="left"/>
      <w:pPr>
        <w:ind w:left="927" w:hanging="360"/>
      </w:pPr>
      <w:rPr>
        <w:rFonts w:ascii="Times New Roman" w:eastAsia="Calibr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nsid w:val="11A173FE"/>
    <w:multiLevelType w:val="hybridMultilevel"/>
    <w:tmpl w:val="E370C6C8"/>
    <w:lvl w:ilvl="0" w:tplc="5EB81FF2">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2F617F0"/>
    <w:multiLevelType w:val="hybridMultilevel"/>
    <w:tmpl w:val="55AC201C"/>
    <w:lvl w:ilvl="0" w:tplc="9CA05586">
      <w:numFmt w:val="bullet"/>
      <w:lvlText w:val="-"/>
      <w:lvlJc w:val="left"/>
      <w:pPr>
        <w:ind w:left="1080" w:hanging="360"/>
      </w:pPr>
      <w:rPr>
        <w:rFonts w:ascii="Times New Roman" w:eastAsia="Calibri"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4">
    <w:nsid w:val="13B661B1"/>
    <w:multiLevelType w:val="hybridMultilevel"/>
    <w:tmpl w:val="8BFE022A"/>
    <w:lvl w:ilvl="0" w:tplc="504039E6">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5">
    <w:nsid w:val="1E3750C8"/>
    <w:multiLevelType w:val="hybridMultilevel"/>
    <w:tmpl w:val="D23A7E82"/>
    <w:lvl w:ilvl="0" w:tplc="347840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F5F3824"/>
    <w:multiLevelType w:val="hybridMultilevel"/>
    <w:tmpl w:val="806ACB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FBE6115"/>
    <w:multiLevelType w:val="hybridMultilevel"/>
    <w:tmpl w:val="096A8EF2"/>
    <w:lvl w:ilvl="0" w:tplc="3E2C98D0">
      <w:start w:val="2"/>
      <w:numFmt w:val="bullet"/>
      <w:lvlText w:val="-"/>
      <w:lvlJc w:val="left"/>
      <w:pPr>
        <w:ind w:left="720" w:hanging="360"/>
      </w:pPr>
      <w:rPr>
        <w:rFonts w:ascii="Times New Roman" w:eastAsia="MS Mincho"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nsid w:val="20C31315"/>
    <w:multiLevelType w:val="hybridMultilevel"/>
    <w:tmpl w:val="EB885362"/>
    <w:lvl w:ilvl="0" w:tplc="9578B9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32DB303A"/>
    <w:multiLevelType w:val="hybridMultilevel"/>
    <w:tmpl w:val="5EB6FA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81D7FAD"/>
    <w:multiLevelType w:val="hybridMultilevel"/>
    <w:tmpl w:val="BEDEFECA"/>
    <w:lvl w:ilvl="0" w:tplc="1A28B3E4">
      <w:start w:val="4"/>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3FD63398"/>
    <w:multiLevelType w:val="hybridMultilevel"/>
    <w:tmpl w:val="5C8281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FA66005"/>
    <w:multiLevelType w:val="hybridMultilevel"/>
    <w:tmpl w:val="850CB170"/>
    <w:lvl w:ilvl="0" w:tplc="5E0A3668">
      <w:start w:val="1"/>
      <w:numFmt w:val="lowerRoman"/>
      <w:lvlText w:val="(%1)"/>
      <w:lvlJc w:val="left"/>
      <w:pPr>
        <w:ind w:left="1440" w:hanging="72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3">
    <w:nsid w:val="5305333D"/>
    <w:multiLevelType w:val="hybridMultilevel"/>
    <w:tmpl w:val="0322B182"/>
    <w:lvl w:ilvl="0" w:tplc="F440E7D2">
      <w:start w:val="4"/>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53AE7B34"/>
    <w:multiLevelType w:val="hybridMultilevel"/>
    <w:tmpl w:val="E84EB58C"/>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5">
    <w:nsid w:val="59914F41"/>
    <w:multiLevelType w:val="hybridMultilevel"/>
    <w:tmpl w:val="C776A5EC"/>
    <w:lvl w:ilvl="0" w:tplc="60E472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BC00CB6"/>
    <w:multiLevelType w:val="hybridMultilevel"/>
    <w:tmpl w:val="3DFC532A"/>
    <w:lvl w:ilvl="0" w:tplc="C1D6BF1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E146DD5"/>
    <w:multiLevelType w:val="hybridMultilevel"/>
    <w:tmpl w:val="24D8F16A"/>
    <w:lvl w:ilvl="0" w:tplc="844A7746">
      <w:start w:val="2"/>
      <w:numFmt w:val="bullet"/>
      <w:lvlText w:val="-"/>
      <w:lvlJc w:val="left"/>
      <w:pPr>
        <w:ind w:left="720" w:hanging="360"/>
      </w:pPr>
      <w:rPr>
        <w:rFonts w:ascii="Times New Roman" w:eastAsia="MS Mincho" w:hAnsi="Times New Roman" w:cs="Times New Roman" w:hint="default"/>
        <w:b/>
        <w:i/>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8">
    <w:nsid w:val="646B36AF"/>
    <w:multiLevelType w:val="hybridMultilevel"/>
    <w:tmpl w:val="F10A95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AF45D05"/>
    <w:multiLevelType w:val="hybridMultilevel"/>
    <w:tmpl w:val="0BDEBE06"/>
    <w:lvl w:ilvl="0" w:tplc="4314AA98">
      <w:start w:val="1"/>
      <w:numFmt w:val="lowerRoman"/>
      <w:lvlText w:val="(%1)"/>
      <w:lvlJc w:val="left"/>
      <w:pPr>
        <w:ind w:left="1785" w:hanging="1065"/>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6B8344B4"/>
    <w:multiLevelType w:val="hybridMultilevel"/>
    <w:tmpl w:val="D86E93A8"/>
    <w:lvl w:ilvl="0" w:tplc="B5EA868A">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B8A6C63"/>
    <w:multiLevelType w:val="hybridMultilevel"/>
    <w:tmpl w:val="23361226"/>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2">
    <w:nsid w:val="715401D7"/>
    <w:multiLevelType w:val="hybridMultilevel"/>
    <w:tmpl w:val="95A8EA54"/>
    <w:lvl w:ilvl="0" w:tplc="52E48A06">
      <w:start w:val="1"/>
      <w:numFmt w:val="decimal"/>
      <w:lvlText w:val="%1."/>
      <w:lvlJc w:val="left"/>
      <w:pPr>
        <w:ind w:left="1080" w:hanging="360"/>
      </w:pPr>
      <w:rPr>
        <w:rFonts w:eastAsia="Times New Roman"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3">
    <w:nsid w:val="798E7E76"/>
    <w:multiLevelType w:val="hybridMultilevel"/>
    <w:tmpl w:val="9D58CDB0"/>
    <w:lvl w:ilvl="0" w:tplc="48068B1E">
      <w:start w:val="2"/>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2"/>
  </w:num>
  <w:num w:numId="2">
    <w:abstractNumId w:val="12"/>
  </w:num>
  <w:num w:numId="3">
    <w:abstractNumId w:val="4"/>
  </w:num>
  <w:num w:numId="4">
    <w:abstractNumId w:val="8"/>
  </w:num>
  <w:num w:numId="5">
    <w:abstractNumId w:val="23"/>
  </w:num>
  <w:num w:numId="6">
    <w:abstractNumId w:val="0"/>
  </w:num>
  <w:num w:numId="7">
    <w:abstractNumId w:val="3"/>
  </w:num>
  <w:num w:numId="8">
    <w:abstractNumId w:val="1"/>
  </w:num>
  <w:num w:numId="9">
    <w:abstractNumId w:val="10"/>
  </w:num>
  <w:num w:numId="10">
    <w:abstractNumId w:val="13"/>
  </w:num>
  <w:num w:numId="11">
    <w:abstractNumId w:val="19"/>
  </w:num>
  <w:num w:numId="12">
    <w:abstractNumId w:val="2"/>
  </w:num>
  <w:num w:numId="13">
    <w:abstractNumId w:val="5"/>
  </w:num>
  <w:num w:numId="14">
    <w:abstractNumId w:val="15"/>
  </w:num>
  <w:num w:numId="15">
    <w:abstractNumId w:val="9"/>
  </w:num>
  <w:num w:numId="16">
    <w:abstractNumId w:val="6"/>
  </w:num>
  <w:num w:numId="17">
    <w:abstractNumId w:val="11"/>
  </w:num>
  <w:num w:numId="18">
    <w:abstractNumId w:val="18"/>
  </w:num>
  <w:num w:numId="19">
    <w:abstractNumId w:val="14"/>
  </w:num>
  <w:num w:numId="20">
    <w:abstractNumId w:val="21"/>
  </w:num>
  <w:num w:numId="21">
    <w:abstractNumId w:val="7"/>
  </w:num>
  <w:num w:numId="22">
    <w:abstractNumId w:val="17"/>
  </w:num>
  <w:num w:numId="23">
    <w:abstractNumId w:val="16"/>
  </w:num>
  <w:num w:numId="24">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drawingGridHorizontalSpacing w:val="140"/>
  <w:drawingGridVerticalSpacing w:val="381"/>
  <w:displayHorizontalDrawingGridEvery w:val="2"/>
  <w:characterSpacingControl w:val="doNotCompress"/>
  <w:footnotePr>
    <w:footnote w:id="0"/>
    <w:footnote w:id="1"/>
  </w:footnotePr>
  <w:endnotePr>
    <w:endnote w:id="0"/>
    <w:endnote w:id="1"/>
  </w:endnotePr>
  <w:compat/>
  <w:rsids>
    <w:rsidRoot w:val="00B3359C"/>
    <w:rsid w:val="0000026D"/>
    <w:rsid w:val="00000F90"/>
    <w:rsid w:val="0000124F"/>
    <w:rsid w:val="00001A53"/>
    <w:rsid w:val="000023D4"/>
    <w:rsid w:val="0000298D"/>
    <w:rsid w:val="000047AA"/>
    <w:rsid w:val="00004EF6"/>
    <w:rsid w:val="000057CC"/>
    <w:rsid w:val="00005D2B"/>
    <w:rsid w:val="00007345"/>
    <w:rsid w:val="000074CE"/>
    <w:rsid w:val="000075BE"/>
    <w:rsid w:val="00010662"/>
    <w:rsid w:val="000111F4"/>
    <w:rsid w:val="00012752"/>
    <w:rsid w:val="000146F2"/>
    <w:rsid w:val="000148AF"/>
    <w:rsid w:val="00014939"/>
    <w:rsid w:val="00015274"/>
    <w:rsid w:val="00015B21"/>
    <w:rsid w:val="00020149"/>
    <w:rsid w:val="0002044F"/>
    <w:rsid w:val="0002141B"/>
    <w:rsid w:val="000219D1"/>
    <w:rsid w:val="000226F3"/>
    <w:rsid w:val="00022B9B"/>
    <w:rsid w:val="00022E5F"/>
    <w:rsid w:val="00022EBA"/>
    <w:rsid w:val="00024870"/>
    <w:rsid w:val="00025E22"/>
    <w:rsid w:val="000267FA"/>
    <w:rsid w:val="00026F5F"/>
    <w:rsid w:val="0003073B"/>
    <w:rsid w:val="00030D84"/>
    <w:rsid w:val="0003162F"/>
    <w:rsid w:val="00031DBE"/>
    <w:rsid w:val="00032763"/>
    <w:rsid w:val="00033281"/>
    <w:rsid w:val="000378F5"/>
    <w:rsid w:val="00041D3E"/>
    <w:rsid w:val="00042899"/>
    <w:rsid w:val="00043793"/>
    <w:rsid w:val="0004405D"/>
    <w:rsid w:val="0004455E"/>
    <w:rsid w:val="00044985"/>
    <w:rsid w:val="00044F5D"/>
    <w:rsid w:val="000451DD"/>
    <w:rsid w:val="000454E4"/>
    <w:rsid w:val="0004775C"/>
    <w:rsid w:val="00047D83"/>
    <w:rsid w:val="00047F5B"/>
    <w:rsid w:val="00052AA8"/>
    <w:rsid w:val="00053260"/>
    <w:rsid w:val="000533DE"/>
    <w:rsid w:val="0005342C"/>
    <w:rsid w:val="0005495B"/>
    <w:rsid w:val="00056181"/>
    <w:rsid w:val="000602E0"/>
    <w:rsid w:val="000611E2"/>
    <w:rsid w:val="00063E60"/>
    <w:rsid w:val="00065C72"/>
    <w:rsid w:val="00066285"/>
    <w:rsid w:val="000675BF"/>
    <w:rsid w:val="00071EC3"/>
    <w:rsid w:val="000720B8"/>
    <w:rsid w:val="000721AD"/>
    <w:rsid w:val="00072338"/>
    <w:rsid w:val="000733DE"/>
    <w:rsid w:val="00073CB5"/>
    <w:rsid w:val="000745F9"/>
    <w:rsid w:val="000746EA"/>
    <w:rsid w:val="00075205"/>
    <w:rsid w:val="00075A82"/>
    <w:rsid w:val="000772D7"/>
    <w:rsid w:val="0007757A"/>
    <w:rsid w:val="00082342"/>
    <w:rsid w:val="000826FF"/>
    <w:rsid w:val="00082EB5"/>
    <w:rsid w:val="0008438B"/>
    <w:rsid w:val="0008443F"/>
    <w:rsid w:val="00085245"/>
    <w:rsid w:val="00085342"/>
    <w:rsid w:val="00085FAA"/>
    <w:rsid w:val="00087438"/>
    <w:rsid w:val="000878D1"/>
    <w:rsid w:val="000916B9"/>
    <w:rsid w:val="0009213E"/>
    <w:rsid w:val="00092229"/>
    <w:rsid w:val="00093445"/>
    <w:rsid w:val="00093A0A"/>
    <w:rsid w:val="00093E93"/>
    <w:rsid w:val="000953BC"/>
    <w:rsid w:val="00095C69"/>
    <w:rsid w:val="0009682C"/>
    <w:rsid w:val="00097602"/>
    <w:rsid w:val="00097835"/>
    <w:rsid w:val="00097968"/>
    <w:rsid w:val="000A0EF3"/>
    <w:rsid w:val="000A145D"/>
    <w:rsid w:val="000A1542"/>
    <w:rsid w:val="000A1C4F"/>
    <w:rsid w:val="000A22BE"/>
    <w:rsid w:val="000A3AEA"/>
    <w:rsid w:val="000A3C78"/>
    <w:rsid w:val="000A3E9D"/>
    <w:rsid w:val="000A4A25"/>
    <w:rsid w:val="000A4CC1"/>
    <w:rsid w:val="000A5985"/>
    <w:rsid w:val="000A5A73"/>
    <w:rsid w:val="000A644B"/>
    <w:rsid w:val="000A77CE"/>
    <w:rsid w:val="000B2E2D"/>
    <w:rsid w:val="000B3E23"/>
    <w:rsid w:val="000B49CD"/>
    <w:rsid w:val="000B621A"/>
    <w:rsid w:val="000B71F3"/>
    <w:rsid w:val="000C0045"/>
    <w:rsid w:val="000C2420"/>
    <w:rsid w:val="000C435A"/>
    <w:rsid w:val="000C4513"/>
    <w:rsid w:val="000C47B4"/>
    <w:rsid w:val="000C5B8D"/>
    <w:rsid w:val="000C5D58"/>
    <w:rsid w:val="000C68F3"/>
    <w:rsid w:val="000C77FF"/>
    <w:rsid w:val="000C7E09"/>
    <w:rsid w:val="000D07A3"/>
    <w:rsid w:val="000D1780"/>
    <w:rsid w:val="000D2271"/>
    <w:rsid w:val="000D42F4"/>
    <w:rsid w:val="000D5A27"/>
    <w:rsid w:val="000D7163"/>
    <w:rsid w:val="000D736F"/>
    <w:rsid w:val="000E2B44"/>
    <w:rsid w:val="000E42DF"/>
    <w:rsid w:val="000E44E8"/>
    <w:rsid w:val="000E4AD4"/>
    <w:rsid w:val="000E4B05"/>
    <w:rsid w:val="000E6014"/>
    <w:rsid w:val="000E7812"/>
    <w:rsid w:val="000F01BD"/>
    <w:rsid w:val="000F0625"/>
    <w:rsid w:val="000F0727"/>
    <w:rsid w:val="000F0778"/>
    <w:rsid w:val="000F0C5F"/>
    <w:rsid w:val="000F1E44"/>
    <w:rsid w:val="000F3AAC"/>
    <w:rsid w:val="000F3D94"/>
    <w:rsid w:val="000F66AE"/>
    <w:rsid w:val="000F6EC5"/>
    <w:rsid w:val="000F7128"/>
    <w:rsid w:val="000F7389"/>
    <w:rsid w:val="000F7420"/>
    <w:rsid w:val="000F7CF0"/>
    <w:rsid w:val="00100F54"/>
    <w:rsid w:val="0010182F"/>
    <w:rsid w:val="00101BBA"/>
    <w:rsid w:val="00101C67"/>
    <w:rsid w:val="001031CC"/>
    <w:rsid w:val="001059B8"/>
    <w:rsid w:val="00105EF7"/>
    <w:rsid w:val="0010647C"/>
    <w:rsid w:val="00107078"/>
    <w:rsid w:val="00107CE7"/>
    <w:rsid w:val="001125E4"/>
    <w:rsid w:val="001128A0"/>
    <w:rsid w:val="00112BBC"/>
    <w:rsid w:val="001131D0"/>
    <w:rsid w:val="0011394D"/>
    <w:rsid w:val="00114107"/>
    <w:rsid w:val="001179DB"/>
    <w:rsid w:val="00120926"/>
    <w:rsid w:val="001223D8"/>
    <w:rsid w:val="00125325"/>
    <w:rsid w:val="00127835"/>
    <w:rsid w:val="0013247A"/>
    <w:rsid w:val="00134CC2"/>
    <w:rsid w:val="00134DFD"/>
    <w:rsid w:val="001379C1"/>
    <w:rsid w:val="001401FB"/>
    <w:rsid w:val="0014144E"/>
    <w:rsid w:val="0014196A"/>
    <w:rsid w:val="00142610"/>
    <w:rsid w:val="00142C1F"/>
    <w:rsid w:val="00143507"/>
    <w:rsid w:val="00143A51"/>
    <w:rsid w:val="00143EF2"/>
    <w:rsid w:val="00143F7F"/>
    <w:rsid w:val="0014411F"/>
    <w:rsid w:val="00145857"/>
    <w:rsid w:val="00146833"/>
    <w:rsid w:val="001471CD"/>
    <w:rsid w:val="00151C80"/>
    <w:rsid w:val="001532F9"/>
    <w:rsid w:val="0015465D"/>
    <w:rsid w:val="00154D01"/>
    <w:rsid w:val="001559C1"/>
    <w:rsid w:val="00156123"/>
    <w:rsid w:val="001561C5"/>
    <w:rsid w:val="00160981"/>
    <w:rsid w:val="001617B6"/>
    <w:rsid w:val="00161DF7"/>
    <w:rsid w:val="00162920"/>
    <w:rsid w:val="00163E21"/>
    <w:rsid w:val="00164A21"/>
    <w:rsid w:val="00165445"/>
    <w:rsid w:val="00165DC2"/>
    <w:rsid w:val="00167EE9"/>
    <w:rsid w:val="00172269"/>
    <w:rsid w:val="00173BBB"/>
    <w:rsid w:val="00173FB0"/>
    <w:rsid w:val="00175E23"/>
    <w:rsid w:val="00176B32"/>
    <w:rsid w:val="001802D7"/>
    <w:rsid w:val="001803BE"/>
    <w:rsid w:val="00180E8E"/>
    <w:rsid w:val="001815C5"/>
    <w:rsid w:val="0018163A"/>
    <w:rsid w:val="001821A5"/>
    <w:rsid w:val="001851D1"/>
    <w:rsid w:val="00186012"/>
    <w:rsid w:val="00186290"/>
    <w:rsid w:val="00187E71"/>
    <w:rsid w:val="0019075C"/>
    <w:rsid w:val="00190D2D"/>
    <w:rsid w:val="0019130F"/>
    <w:rsid w:val="00192E43"/>
    <w:rsid w:val="0019442C"/>
    <w:rsid w:val="0019497C"/>
    <w:rsid w:val="00197256"/>
    <w:rsid w:val="00197A5B"/>
    <w:rsid w:val="001A01A4"/>
    <w:rsid w:val="001A033F"/>
    <w:rsid w:val="001A1177"/>
    <w:rsid w:val="001A1455"/>
    <w:rsid w:val="001A230E"/>
    <w:rsid w:val="001A23C3"/>
    <w:rsid w:val="001A47DE"/>
    <w:rsid w:val="001A52CB"/>
    <w:rsid w:val="001A6BB7"/>
    <w:rsid w:val="001A71BB"/>
    <w:rsid w:val="001B0C53"/>
    <w:rsid w:val="001B0D43"/>
    <w:rsid w:val="001B0EF7"/>
    <w:rsid w:val="001B2126"/>
    <w:rsid w:val="001B248E"/>
    <w:rsid w:val="001B287B"/>
    <w:rsid w:val="001B3B45"/>
    <w:rsid w:val="001B7B9C"/>
    <w:rsid w:val="001C0BCB"/>
    <w:rsid w:val="001C179D"/>
    <w:rsid w:val="001C1B3F"/>
    <w:rsid w:val="001C2A9E"/>
    <w:rsid w:val="001C5203"/>
    <w:rsid w:val="001C5755"/>
    <w:rsid w:val="001C5897"/>
    <w:rsid w:val="001C5E9B"/>
    <w:rsid w:val="001C627F"/>
    <w:rsid w:val="001C6DAB"/>
    <w:rsid w:val="001D0374"/>
    <w:rsid w:val="001D04F0"/>
    <w:rsid w:val="001D1D35"/>
    <w:rsid w:val="001D1EF0"/>
    <w:rsid w:val="001D20A0"/>
    <w:rsid w:val="001D3799"/>
    <w:rsid w:val="001D43B5"/>
    <w:rsid w:val="001D515F"/>
    <w:rsid w:val="001D52D1"/>
    <w:rsid w:val="001D7E24"/>
    <w:rsid w:val="001E21E0"/>
    <w:rsid w:val="001E2281"/>
    <w:rsid w:val="001E2D42"/>
    <w:rsid w:val="001E3677"/>
    <w:rsid w:val="001E37F0"/>
    <w:rsid w:val="001E7E72"/>
    <w:rsid w:val="001F05DD"/>
    <w:rsid w:val="001F11D0"/>
    <w:rsid w:val="001F3019"/>
    <w:rsid w:val="001F34EC"/>
    <w:rsid w:val="001F3AA5"/>
    <w:rsid w:val="001F3E33"/>
    <w:rsid w:val="001F3F6A"/>
    <w:rsid w:val="001F4599"/>
    <w:rsid w:val="001F52EA"/>
    <w:rsid w:val="001F5728"/>
    <w:rsid w:val="001F67A3"/>
    <w:rsid w:val="001F6F21"/>
    <w:rsid w:val="0020072F"/>
    <w:rsid w:val="0020188B"/>
    <w:rsid w:val="002047FA"/>
    <w:rsid w:val="00204AAE"/>
    <w:rsid w:val="00205216"/>
    <w:rsid w:val="00205300"/>
    <w:rsid w:val="00205EF5"/>
    <w:rsid w:val="0020614E"/>
    <w:rsid w:val="00206705"/>
    <w:rsid w:val="002067A8"/>
    <w:rsid w:val="00206926"/>
    <w:rsid w:val="002069A4"/>
    <w:rsid w:val="002108C9"/>
    <w:rsid w:val="0021217A"/>
    <w:rsid w:val="002125E8"/>
    <w:rsid w:val="002144F2"/>
    <w:rsid w:val="002166CE"/>
    <w:rsid w:val="0021787A"/>
    <w:rsid w:val="00221AAD"/>
    <w:rsid w:val="00223C20"/>
    <w:rsid w:val="002246E1"/>
    <w:rsid w:val="00227566"/>
    <w:rsid w:val="002277BA"/>
    <w:rsid w:val="002277EC"/>
    <w:rsid w:val="002308D5"/>
    <w:rsid w:val="00231B8E"/>
    <w:rsid w:val="00232105"/>
    <w:rsid w:val="002321F9"/>
    <w:rsid w:val="00232ACE"/>
    <w:rsid w:val="002332C8"/>
    <w:rsid w:val="00234152"/>
    <w:rsid w:val="00237832"/>
    <w:rsid w:val="00242A7C"/>
    <w:rsid w:val="00246DCB"/>
    <w:rsid w:val="002470E0"/>
    <w:rsid w:val="002473E2"/>
    <w:rsid w:val="00251BD9"/>
    <w:rsid w:val="00253D3A"/>
    <w:rsid w:val="002556D9"/>
    <w:rsid w:val="00257CFA"/>
    <w:rsid w:val="002607EA"/>
    <w:rsid w:val="00260A40"/>
    <w:rsid w:val="00260A54"/>
    <w:rsid w:val="00261563"/>
    <w:rsid w:val="00262430"/>
    <w:rsid w:val="002643D9"/>
    <w:rsid w:val="00265D85"/>
    <w:rsid w:val="0026702F"/>
    <w:rsid w:val="00271052"/>
    <w:rsid w:val="00271875"/>
    <w:rsid w:val="0027288D"/>
    <w:rsid w:val="0027401C"/>
    <w:rsid w:val="002746BB"/>
    <w:rsid w:val="00274C32"/>
    <w:rsid w:val="00275AEA"/>
    <w:rsid w:val="00276665"/>
    <w:rsid w:val="0027666B"/>
    <w:rsid w:val="00276C12"/>
    <w:rsid w:val="0027799E"/>
    <w:rsid w:val="002807F4"/>
    <w:rsid w:val="00280C76"/>
    <w:rsid w:val="00281807"/>
    <w:rsid w:val="00282A1E"/>
    <w:rsid w:val="00283051"/>
    <w:rsid w:val="00284773"/>
    <w:rsid w:val="00285977"/>
    <w:rsid w:val="00286A5E"/>
    <w:rsid w:val="00287885"/>
    <w:rsid w:val="002900C0"/>
    <w:rsid w:val="00290BF0"/>
    <w:rsid w:val="002915C0"/>
    <w:rsid w:val="00291B15"/>
    <w:rsid w:val="00293652"/>
    <w:rsid w:val="0029496E"/>
    <w:rsid w:val="00295B93"/>
    <w:rsid w:val="00296159"/>
    <w:rsid w:val="00296527"/>
    <w:rsid w:val="00296EC8"/>
    <w:rsid w:val="00297180"/>
    <w:rsid w:val="002978C2"/>
    <w:rsid w:val="002A09D2"/>
    <w:rsid w:val="002A4374"/>
    <w:rsid w:val="002A499E"/>
    <w:rsid w:val="002A54A0"/>
    <w:rsid w:val="002A5603"/>
    <w:rsid w:val="002B0FCC"/>
    <w:rsid w:val="002B3638"/>
    <w:rsid w:val="002B3D70"/>
    <w:rsid w:val="002B444E"/>
    <w:rsid w:val="002B6D7F"/>
    <w:rsid w:val="002B750D"/>
    <w:rsid w:val="002C0513"/>
    <w:rsid w:val="002C2864"/>
    <w:rsid w:val="002C382B"/>
    <w:rsid w:val="002C4B6C"/>
    <w:rsid w:val="002D2D1D"/>
    <w:rsid w:val="002D5E77"/>
    <w:rsid w:val="002E041D"/>
    <w:rsid w:val="002E3781"/>
    <w:rsid w:val="002E3B8F"/>
    <w:rsid w:val="002E5E31"/>
    <w:rsid w:val="002E5FF4"/>
    <w:rsid w:val="002E652C"/>
    <w:rsid w:val="002E7464"/>
    <w:rsid w:val="002E7BCA"/>
    <w:rsid w:val="002F016E"/>
    <w:rsid w:val="002F0AAF"/>
    <w:rsid w:val="002F42E4"/>
    <w:rsid w:val="002F4636"/>
    <w:rsid w:val="002F4D8E"/>
    <w:rsid w:val="002F72D4"/>
    <w:rsid w:val="0030038E"/>
    <w:rsid w:val="003004B6"/>
    <w:rsid w:val="00303BED"/>
    <w:rsid w:val="00307A46"/>
    <w:rsid w:val="00310AF3"/>
    <w:rsid w:val="003110D6"/>
    <w:rsid w:val="003118A8"/>
    <w:rsid w:val="0031232F"/>
    <w:rsid w:val="0031398B"/>
    <w:rsid w:val="0031463E"/>
    <w:rsid w:val="003163AE"/>
    <w:rsid w:val="003173DE"/>
    <w:rsid w:val="00320909"/>
    <w:rsid w:val="0032100B"/>
    <w:rsid w:val="00321087"/>
    <w:rsid w:val="0032236D"/>
    <w:rsid w:val="00322A92"/>
    <w:rsid w:val="0032319F"/>
    <w:rsid w:val="00323CC8"/>
    <w:rsid w:val="00324009"/>
    <w:rsid w:val="003249B3"/>
    <w:rsid w:val="0033080F"/>
    <w:rsid w:val="00331B8C"/>
    <w:rsid w:val="00331C19"/>
    <w:rsid w:val="00331FA6"/>
    <w:rsid w:val="00331FE3"/>
    <w:rsid w:val="003338F6"/>
    <w:rsid w:val="0033467C"/>
    <w:rsid w:val="00335544"/>
    <w:rsid w:val="0033635F"/>
    <w:rsid w:val="00336603"/>
    <w:rsid w:val="00336E04"/>
    <w:rsid w:val="003374A4"/>
    <w:rsid w:val="003404C1"/>
    <w:rsid w:val="003412B9"/>
    <w:rsid w:val="0034186A"/>
    <w:rsid w:val="00343174"/>
    <w:rsid w:val="00343973"/>
    <w:rsid w:val="00343A36"/>
    <w:rsid w:val="00345267"/>
    <w:rsid w:val="00346012"/>
    <w:rsid w:val="00346096"/>
    <w:rsid w:val="003461D5"/>
    <w:rsid w:val="003469E0"/>
    <w:rsid w:val="00346CBC"/>
    <w:rsid w:val="003473B3"/>
    <w:rsid w:val="003521F8"/>
    <w:rsid w:val="00354E9A"/>
    <w:rsid w:val="00355790"/>
    <w:rsid w:val="00360012"/>
    <w:rsid w:val="00360E37"/>
    <w:rsid w:val="00361FD8"/>
    <w:rsid w:val="00366322"/>
    <w:rsid w:val="00371A24"/>
    <w:rsid w:val="0037232A"/>
    <w:rsid w:val="00373A03"/>
    <w:rsid w:val="003745BD"/>
    <w:rsid w:val="00374AFF"/>
    <w:rsid w:val="00374FE2"/>
    <w:rsid w:val="00375F97"/>
    <w:rsid w:val="003760DB"/>
    <w:rsid w:val="00376596"/>
    <w:rsid w:val="00376681"/>
    <w:rsid w:val="003775C0"/>
    <w:rsid w:val="003801FA"/>
    <w:rsid w:val="00381894"/>
    <w:rsid w:val="00382584"/>
    <w:rsid w:val="00382B21"/>
    <w:rsid w:val="00384B1D"/>
    <w:rsid w:val="00391E4C"/>
    <w:rsid w:val="0039297E"/>
    <w:rsid w:val="00394A5F"/>
    <w:rsid w:val="00394CD6"/>
    <w:rsid w:val="00394DF0"/>
    <w:rsid w:val="0039568C"/>
    <w:rsid w:val="00395C1B"/>
    <w:rsid w:val="00397686"/>
    <w:rsid w:val="003A0437"/>
    <w:rsid w:val="003A149C"/>
    <w:rsid w:val="003A175B"/>
    <w:rsid w:val="003A1F6E"/>
    <w:rsid w:val="003A1F6F"/>
    <w:rsid w:val="003A3892"/>
    <w:rsid w:val="003A3D87"/>
    <w:rsid w:val="003A50FF"/>
    <w:rsid w:val="003A5352"/>
    <w:rsid w:val="003A5EFB"/>
    <w:rsid w:val="003A7B9B"/>
    <w:rsid w:val="003B0B21"/>
    <w:rsid w:val="003B1317"/>
    <w:rsid w:val="003B19A5"/>
    <w:rsid w:val="003B37C2"/>
    <w:rsid w:val="003B436C"/>
    <w:rsid w:val="003B4C93"/>
    <w:rsid w:val="003B6308"/>
    <w:rsid w:val="003B683D"/>
    <w:rsid w:val="003C0AE6"/>
    <w:rsid w:val="003C0F7A"/>
    <w:rsid w:val="003C27F0"/>
    <w:rsid w:val="003C32EB"/>
    <w:rsid w:val="003C357C"/>
    <w:rsid w:val="003C3D1D"/>
    <w:rsid w:val="003C49F3"/>
    <w:rsid w:val="003C6822"/>
    <w:rsid w:val="003C6A2C"/>
    <w:rsid w:val="003D09C1"/>
    <w:rsid w:val="003D112F"/>
    <w:rsid w:val="003D1A64"/>
    <w:rsid w:val="003D282E"/>
    <w:rsid w:val="003D4D41"/>
    <w:rsid w:val="003D5ED2"/>
    <w:rsid w:val="003D7AD6"/>
    <w:rsid w:val="003D7F7C"/>
    <w:rsid w:val="003E00FC"/>
    <w:rsid w:val="003E1F2F"/>
    <w:rsid w:val="003E2DB3"/>
    <w:rsid w:val="003E6E3B"/>
    <w:rsid w:val="003E6F30"/>
    <w:rsid w:val="003F07E8"/>
    <w:rsid w:val="003F0DE3"/>
    <w:rsid w:val="003F2C3B"/>
    <w:rsid w:val="003F35E1"/>
    <w:rsid w:val="003F5493"/>
    <w:rsid w:val="003F59A3"/>
    <w:rsid w:val="003F59A5"/>
    <w:rsid w:val="003F6391"/>
    <w:rsid w:val="003F6A55"/>
    <w:rsid w:val="003F6C04"/>
    <w:rsid w:val="003F7D32"/>
    <w:rsid w:val="004024BE"/>
    <w:rsid w:val="004043E2"/>
    <w:rsid w:val="00404828"/>
    <w:rsid w:val="00404908"/>
    <w:rsid w:val="00404A19"/>
    <w:rsid w:val="00404A61"/>
    <w:rsid w:val="004051FD"/>
    <w:rsid w:val="004057D4"/>
    <w:rsid w:val="0040597A"/>
    <w:rsid w:val="00405C7E"/>
    <w:rsid w:val="00406412"/>
    <w:rsid w:val="00407169"/>
    <w:rsid w:val="00407BE1"/>
    <w:rsid w:val="00407D22"/>
    <w:rsid w:val="00411AEF"/>
    <w:rsid w:val="00413D60"/>
    <w:rsid w:val="00414B91"/>
    <w:rsid w:val="0041634B"/>
    <w:rsid w:val="004173BC"/>
    <w:rsid w:val="00417D0D"/>
    <w:rsid w:val="00420483"/>
    <w:rsid w:val="00420974"/>
    <w:rsid w:val="004220B0"/>
    <w:rsid w:val="00423CAD"/>
    <w:rsid w:val="00423F7C"/>
    <w:rsid w:val="004255C9"/>
    <w:rsid w:val="00426F3B"/>
    <w:rsid w:val="00427577"/>
    <w:rsid w:val="00427EF4"/>
    <w:rsid w:val="00427F36"/>
    <w:rsid w:val="00430782"/>
    <w:rsid w:val="00430F69"/>
    <w:rsid w:val="00432B87"/>
    <w:rsid w:val="00434711"/>
    <w:rsid w:val="00435FC6"/>
    <w:rsid w:val="0043661F"/>
    <w:rsid w:val="00437BF9"/>
    <w:rsid w:val="00440487"/>
    <w:rsid w:val="0044114F"/>
    <w:rsid w:val="004414E8"/>
    <w:rsid w:val="00442230"/>
    <w:rsid w:val="00444DC9"/>
    <w:rsid w:val="004453DA"/>
    <w:rsid w:val="0044648C"/>
    <w:rsid w:val="00446B76"/>
    <w:rsid w:val="00447722"/>
    <w:rsid w:val="0045072B"/>
    <w:rsid w:val="00453DAE"/>
    <w:rsid w:val="0045499A"/>
    <w:rsid w:val="004552C1"/>
    <w:rsid w:val="00455777"/>
    <w:rsid w:val="0045631B"/>
    <w:rsid w:val="0046101B"/>
    <w:rsid w:val="004624A1"/>
    <w:rsid w:val="00462608"/>
    <w:rsid w:val="00462EDA"/>
    <w:rsid w:val="00462EE7"/>
    <w:rsid w:val="0046393E"/>
    <w:rsid w:val="00465829"/>
    <w:rsid w:val="0046659C"/>
    <w:rsid w:val="00466FD3"/>
    <w:rsid w:val="00473AF6"/>
    <w:rsid w:val="00474193"/>
    <w:rsid w:val="00474812"/>
    <w:rsid w:val="00474AD7"/>
    <w:rsid w:val="0047543B"/>
    <w:rsid w:val="00475823"/>
    <w:rsid w:val="00480BEA"/>
    <w:rsid w:val="00480E16"/>
    <w:rsid w:val="004837C1"/>
    <w:rsid w:val="004839B4"/>
    <w:rsid w:val="00483A83"/>
    <w:rsid w:val="004847C1"/>
    <w:rsid w:val="004864B6"/>
    <w:rsid w:val="004869D3"/>
    <w:rsid w:val="00486AC5"/>
    <w:rsid w:val="0049202B"/>
    <w:rsid w:val="00493245"/>
    <w:rsid w:val="004937D7"/>
    <w:rsid w:val="004942BB"/>
    <w:rsid w:val="00494E10"/>
    <w:rsid w:val="004952F3"/>
    <w:rsid w:val="00497E4B"/>
    <w:rsid w:val="004A0822"/>
    <w:rsid w:val="004A0839"/>
    <w:rsid w:val="004A345E"/>
    <w:rsid w:val="004A35D1"/>
    <w:rsid w:val="004A37C6"/>
    <w:rsid w:val="004A405F"/>
    <w:rsid w:val="004A4D4F"/>
    <w:rsid w:val="004A53BE"/>
    <w:rsid w:val="004A7507"/>
    <w:rsid w:val="004A76E3"/>
    <w:rsid w:val="004A7752"/>
    <w:rsid w:val="004B05D8"/>
    <w:rsid w:val="004B0FE0"/>
    <w:rsid w:val="004B1CE1"/>
    <w:rsid w:val="004B1DA6"/>
    <w:rsid w:val="004B2061"/>
    <w:rsid w:val="004B2D73"/>
    <w:rsid w:val="004B3307"/>
    <w:rsid w:val="004B3896"/>
    <w:rsid w:val="004B3FED"/>
    <w:rsid w:val="004B5849"/>
    <w:rsid w:val="004B674A"/>
    <w:rsid w:val="004B73CF"/>
    <w:rsid w:val="004C21A9"/>
    <w:rsid w:val="004C2438"/>
    <w:rsid w:val="004C301D"/>
    <w:rsid w:val="004C3F42"/>
    <w:rsid w:val="004C5056"/>
    <w:rsid w:val="004C5CF3"/>
    <w:rsid w:val="004C6EFA"/>
    <w:rsid w:val="004C72DC"/>
    <w:rsid w:val="004C7C37"/>
    <w:rsid w:val="004D077A"/>
    <w:rsid w:val="004D0913"/>
    <w:rsid w:val="004D0B12"/>
    <w:rsid w:val="004D13A8"/>
    <w:rsid w:val="004D1556"/>
    <w:rsid w:val="004D2255"/>
    <w:rsid w:val="004D2394"/>
    <w:rsid w:val="004D363B"/>
    <w:rsid w:val="004D456C"/>
    <w:rsid w:val="004D4B1A"/>
    <w:rsid w:val="004D5BA8"/>
    <w:rsid w:val="004D60C9"/>
    <w:rsid w:val="004D6F48"/>
    <w:rsid w:val="004E06B5"/>
    <w:rsid w:val="004E07A5"/>
    <w:rsid w:val="004E1EE8"/>
    <w:rsid w:val="004E5764"/>
    <w:rsid w:val="004E611A"/>
    <w:rsid w:val="004F096B"/>
    <w:rsid w:val="004F24C5"/>
    <w:rsid w:val="004F5104"/>
    <w:rsid w:val="004F72DA"/>
    <w:rsid w:val="004F7FFB"/>
    <w:rsid w:val="00500774"/>
    <w:rsid w:val="00500E0B"/>
    <w:rsid w:val="00502184"/>
    <w:rsid w:val="00503C0A"/>
    <w:rsid w:val="0050414C"/>
    <w:rsid w:val="00505E04"/>
    <w:rsid w:val="00507A68"/>
    <w:rsid w:val="00507CF0"/>
    <w:rsid w:val="005115D4"/>
    <w:rsid w:val="005117A7"/>
    <w:rsid w:val="00512FF9"/>
    <w:rsid w:val="005137F3"/>
    <w:rsid w:val="00513877"/>
    <w:rsid w:val="00513D6C"/>
    <w:rsid w:val="0051432D"/>
    <w:rsid w:val="00514E0A"/>
    <w:rsid w:val="00517EA4"/>
    <w:rsid w:val="005207EC"/>
    <w:rsid w:val="005248FD"/>
    <w:rsid w:val="00524DF4"/>
    <w:rsid w:val="00525F5D"/>
    <w:rsid w:val="00526774"/>
    <w:rsid w:val="005273AD"/>
    <w:rsid w:val="005273C1"/>
    <w:rsid w:val="00530A43"/>
    <w:rsid w:val="005316FF"/>
    <w:rsid w:val="00531B4C"/>
    <w:rsid w:val="00533A0F"/>
    <w:rsid w:val="00534C8C"/>
    <w:rsid w:val="00535676"/>
    <w:rsid w:val="00535A4D"/>
    <w:rsid w:val="00535A97"/>
    <w:rsid w:val="00536FB6"/>
    <w:rsid w:val="005373BD"/>
    <w:rsid w:val="0054042D"/>
    <w:rsid w:val="00540853"/>
    <w:rsid w:val="00540E98"/>
    <w:rsid w:val="00540FFA"/>
    <w:rsid w:val="00541C1A"/>
    <w:rsid w:val="00543CCF"/>
    <w:rsid w:val="00544FDB"/>
    <w:rsid w:val="00546031"/>
    <w:rsid w:val="005464A8"/>
    <w:rsid w:val="00552215"/>
    <w:rsid w:val="00552BF8"/>
    <w:rsid w:val="00554A9E"/>
    <w:rsid w:val="00557F32"/>
    <w:rsid w:val="00560721"/>
    <w:rsid w:val="005611C0"/>
    <w:rsid w:val="00561B3C"/>
    <w:rsid w:val="00561D75"/>
    <w:rsid w:val="00562E76"/>
    <w:rsid w:val="00563B79"/>
    <w:rsid w:val="00563CA4"/>
    <w:rsid w:val="00564467"/>
    <w:rsid w:val="0056563A"/>
    <w:rsid w:val="00566090"/>
    <w:rsid w:val="00566E08"/>
    <w:rsid w:val="00570138"/>
    <w:rsid w:val="00570255"/>
    <w:rsid w:val="00570A75"/>
    <w:rsid w:val="005713D5"/>
    <w:rsid w:val="00571906"/>
    <w:rsid w:val="005734BD"/>
    <w:rsid w:val="00573786"/>
    <w:rsid w:val="005740CA"/>
    <w:rsid w:val="00574E33"/>
    <w:rsid w:val="0057539F"/>
    <w:rsid w:val="005756C0"/>
    <w:rsid w:val="0057590E"/>
    <w:rsid w:val="005767E1"/>
    <w:rsid w:val="0058050C"/>
    <w:rsid w:val="00580A49"/>
    <w:rsid w:val="00581D6E"/>
    <w:rsid w:val="00583026"/>
    <w:rsid w:val="00583B12"/>
    <w:rsid w:val="00584C25"/>
    <w:rsid w:val="00584E54"/>
    <w:rsid w:val="005857ED"/>
    <w:rsid w:val="00586E64"/>
    <w:rsid w:val="005936A4"/>
    <w:rsid w:val="005957E7"/>
    <w:rsid w:val="0059680D"/>
    <w:rsid w:val="00596F26"/>
    <w:rsid w:val="00597996"/>
    <w:rsid w:val="005A039F"/>
    <w:rsid w:val="005A1D6D"/>
    <w:rsid w:val="005A23E6"/>
    <w:rsid w:val="005A2E0E"/>
    <w:rsid w:val="005A4672"/>
    <w:rsid w:val="005B2238"/>
    <w:rsid w:val="005B3055"/>
    <w:rsid w:val="005B324A"/>
    <w:rsid w:val="005B3D85"/>
    <w:rsid w:val="005B58C5"/>
    <w:rsid w:val="005B6290"/>
    <w:rsid w:val="005B654E"/>
    <w:rsid w:val="005C0BBC"/>
    <w:rsid w:val="005C14AF"/>
    <w:rsid w:val="005C1F05"/>
    <w:rsid w:val="005C3FAB"/>
    <w:rsid w:val="005C509D"/>
    <w:rsid w:val="005C52A3"/>
    <w:rsid w:val="005C55C2"/>
    <w:rsid w:val="005C6C5E"/>
    <w:rsid w:val="005C6F13"/>
    <w:rsid w:val="005C7209"/>
    <w:rsid w:val="005D0481"/>
    <w:rsid w:val="005D1CCE"/>
    <w:rsid w:val="005D2D9D"/>
    <w:rsid w:val="005D5C6F"/>
    <w:rsid w:val="005D6015"/>
    <w:rsid w:val="005D62DE"/>
    <w:rsid w:val="005D6FDC"/>
    <w:rsid w:val="005E0D4B"/>
    <w:rsid w:val="005E1364"/>
    <w:rsid w:val="005E4E02"/>
    <w:rsid w:val="005E77D6"/>
    <w:rsid w:val="005F04B4"/>
    <w:rsid w:val="005F10AB"/>
    <w:rsid w:val="005F2CF2"/>
    <w:rsid w:val="005F3425"/>
    <w:rsid w:val="005F3B62"/>
    <w:rsid w:val="005F4628"/>
    <w:rsid w:val="005F53B4"/>
    <w:rsid w:val="005F622B"/>
    <w:rsid w:val="005F64F5"/>
    <w:rsid w:val="005F6709"/>
    <w:rsid w:val="005F6E7E"/>
    <w:rsid w:val="005F7868"/>
    <w:rsid w:val="00601438"/>
    <w:rsid w:val="00601831"/>
    <w:rsid w:val="00602650"/>
    <w:rsid w:val="006028C8"/>
    <w:rsid w:val="006068DF"/>
    <w:rsid w:val="00606949"/>
    <w:rsid w:val="00607A45"/>
    <w:rsid w:val="00610324"/>
    <w:rsid w:val="00610C51"/>
    <w:rsid w:val="00612565"/>
    <w:rsid w:val="00612912"/>
    <w:rsid w:val="00612B73"/>
    <w:rsid w:val="00613032"/>
    <w:rsid w:val="00616DC6"/>
    <w:rsid w:val="00617EFB"/>
    <w:rsid w:val="00621EB7"/>
    <w:rsid w:val="0062266D"/>
    <w:rsid w:val="00623E76"/>
    <w:rsid w:val="00624401"/>
    <w:rsid w:val="006259E1"/>
    <w:rsid w:val="00625E49"/>
    <w:rsid w:val="00626E3C"/>
    <w:rsid w:val="006271F1"/>
    <w:rsid w:val="006275F1"/>
    <w:rsid w:val="00627810"/>
    <w:rsid w:val="00630387"/>
    <w:rsid w:val="00630921"/>
    <w:rsid w:val="0063150D"/>
    <w:rsid w:val="00631EA3"/>
    <w:rsid w:val="00631FAB"/>
    <w:rsid w:val="00633AC9"/>
    <w:rsid w:val="006342E1"/>
    <w:rsid w:val="006344B3"/>
    <w:rsid w:val="0063473E"/>
    <w:rsid w:val="00637AEC"/>
    <w:rsid w:val="00640FA6"/>
    <w:rsid w:val="00642E70"/>
    <w:rsid w:val="00643043"/>
    <w:rsid w:val="0064306C"/>
    <w:rsid w:val="00643C18"/>
    <w:rsid w:val="00644729"/>
    <w:rsid w:val="0064479A"/>
    <w:rsid w:val="00645530"/>
    <w:rsid w:val="006458A4"/>
    <w:rsid w:val="00645CE6"/>
    <w:rsid w:val="00646A19"/>
    <w:rsid w:val="00647E44"/>
    <w:rsid w:val="00647FBA"/>
    <w:rsid w:val="0065110B"/>
    <w:rsid w:val="00651170"/>
    <w:rsid w:val="006533D2"/>
    <w:rsid w:val="00654A89"/>
    <w:rsid w:val="00661924"/>
    <w:rsid w:val="006620CE"/>
    <w:rsid w:val="006625A3"/>
    <w:rsid w:val="00662F5B"/>
    <w:rsid w:val="00663313"/>
    <w:rsid w:val="006644B4"/>
    <w:rsid w:val="0066476B"/>
    <w:rsid w:val="006657A6"/>
    <w:rsid w:val="00665EB9"/>
    <w:rsid w:val="006665CA"/>
    <w:rsid w:val="006671F6"/>
    <w:rsid w:val="0066776A"/>
    <w:rsid w:val="00667E0C"/>
    <w:rsid w:val="0067123F"/>
    <w:rsid w:val="00671420"/>
    <w:rsid w:val="0067222C"/>
    <w:rsid w:val="00673E83"/>
    <w:rsid w:val="00674A08"/>
    <w:rsid w:val="00675015"/>
    <w:rsid w:val="006755E1"/>
    <w:rsid w:val="00675AD1"/>
    <w:rsid w:val="006760E6"/>
    <w:rsid w:val="00676BAD"/>
    <w:rsid w:val="0068204B"/>
    <w:rsid w:val="006824AC"/>
    <w:rsid w:val="0068280D"/>
    <w:rsid w:val="006829D1"/>
    <w:rsid w:val="00683351"/>
    <w:rsid w:val="00683549"/>
    <w:rsid w:val="00684138"/>
    <w:rsid w:val="00684265"/>
    <w:rsid w:val="00685654"/>
    <w:rsid w:val="00685758"/>
    <w:rsid w:val="006915AF"/>
    <w:rsid w:val="00692224"/>
    <w:rsid w:val="006928B1"/>
    <w:rsid w:val="00692F9E"/>
    <w:rsid w:val="006955B1"/>
    <w:rsid w:val="00696668"/>
    <w:rsid w:val="00697423"/>
    <w:rsid w:val="00697BEC"/>
    <w:rsid w:val="006A3666"/>
    <w:rsid w:val="006A3AE7"/>
    <w:rsid w:val="006A46AB"/>
    <w:rsid w:val="006A565E"/>
    <w:rsid w:val="006A66DD"/>
    <w:rsid w:val="006A680E"/>
    <w:rsid w:val="006A7486"/>
    <w:rsid w:val="006A7579"/>
    <w:rsid w:val="006B1DAD"/>
    <w:rsid w:val="006B3366"/>
    <w:rsid w:val="006B38B2"/>
    <w:rsid w:val="006B3903"/>
    <w:rsid w:val="006B598D"/>
    <w:rsid w:val="006B5E58"/>
    <w:rsid w:val="006B625E"/>
    <w:rsid w:val="006B7868"/>
    <w:rsid w:val="006C0027"/>
    <w:rsid w:val="006C0822"/>
    <w:rsid w:val="006C128F"/>
    <w:rsid w:val="006C138E"/>
    <w:rsid w:val="006C1702"/>
    <w:rsid w:val="006C2AFB"/>
    <w:rsid w:val="006C48B2"/>
    <w:rsid w:val="006C5027"/>
    <w:rsid w:val="006C5DBA"/>
    <w:rsid w:val="006C642C"/>
    <w:rsid w:val="006C6FFE"/>
    <w:rsid w:val="006C73C2"/>
    <w:rsid w:val="006C754E"/>
    <w:rsid w:val="006C7C56"/>
    <w:rsid w:val="006D0135"/>
    <w:rsid w:val="006D2159"/>
    <w:rsid w:val="006D29CB"/>
    <w:rsid w:val="006D3060"/>
    <w:rsid w:val="006D32BE"/>
    <w:rsid w:val="006D4CFF"/>
    <w:rsid w:val="006D521D"/>
    <w:rsid w:val="006D59A5"/>
    <w:rsid w:val="006D671D"/>
    <w:rsid w:val="006D753C"/>
    <w:rsid w:val="006E0C6C"/>
    <w:rsid w:val="006E187A"/>
    <w:rsid w:val="006E1D71"/>
    <w:rsid w:val="006E298E"/>
    <w:rsid w:val="006E2F99"/>
    <w:rsid w:val="006E347C"/>
    <w:rsid w:val="006E3B20"/>
    <w:rsid w:val="006E3E37"/>
    <w:rsid w:val="006E3EFD"/>
    <w:rsid w:val="006E4A3E"/>
    <w:rsid w:val="006E4CB2"/>
    <w:rsid w:val="006E4DFB"/>
    <w:rsid w:val="006E5C67"/>
    <w:rsid w:val="006E6BFA"/>
    <w:rsid w:val="006E6E47"/>
    <w:rsid w:val="006F36BB"/>
    <w:rsid w:val="006F51D9"/>
    <w:rsid w:val="006F6414"/>
    <w:rsid w:val="006F6FB3"/>
    <w:rsid w:val="0070011A"/>
    <w:rsid w:val="00700812"/>
    <w:rsid w:val="007016A3"/>
    <w:rsid w:val="00701928"/>
    <w:rsid w:val="00701FB6"/>
    <w:rsid w:val="00702FC8"/>
    <w:rsid w:val="00704B29"/>
    <w:rsid w:val="007108BB"/>
    <w:rsid w:val="00711C7D"/>
    <w:rsid w:val="007124C2"/>
    <w:rsid w:val="00713790"/>
    <w:rsid w:val="007138E5"/>
    <w:rsid w:val="007151E8"/>
    <w:rsid w:val="007160DB"/>
    <w:rsid w:val="00716594"/>
    <w:rsid w:val="00720C38"/>
    <w:rsid w:val="00723CFB"/>
    <w:rsid w:val="00723F1E"/>
    <w:rsid w:val="00724F34"/>
    <w:rsid w:val="00725A72"/>
    <w:rsid w:val="007260D5"/>
    <w:rsid w:val="00726953"/>
    <w:rsid w:val="007270E8"/>
    <w:rsid w:val="007272D0"/>
    <w:rsid w:val="00727786"/>
    <w:rsid w:val="007279A2"/>
    <w:rsid w:val="007301AC"/>
    <w:rsid w:val="007304A8"/>
    <w:rsid w:val="00730610"/>
    <w:rsid w:val="007354E1"/>
    <w:rsid w:val="00736F04"/>
    <w:rsid w:val="00736FD6"/>
    <w:rsid w:val="00737610"/>
    <w:rsid w:val="00740363"/>
    <w:rsid w:val="0074056E"/>
    <w:rsid w:val="0074195D"/>
    <w:rsid w:val="00742D19"/>
    <w:rsid w:val="00743C03"/>
    <w:rsid w:val="00746BA7"/>
    <w:rsid w:val="00746BC2"/>
    <w:rsid w:val="00746E8B"/>
    <w:rsid w:val="00747251"/>
    <w:rsid w:val="00747503"/>
    <w:rsid w:val="007501D1"/>
    <w:rsid w:val="00752924"/>
    <w:rsid w:val="00752B58"/>
    <w:rsid w:val="00752CB7"/>
    <w:rsid w:val="0075376C"/>
    <w:rsid w:val="00754B6A"/>
    <w:rsid w:val="00754E47"/>
    <w:rsid w:val="0075516E"/>
    <w:rsid w:val="007552A3"/>
    <w:rsid w:val="007556D0"/>
    <w:rsid w:val="0075635F"/>
    <w:rsid w:val="00756581"/>
    <w:rsid w:val="0075660D"/>
    <w:rsid w:val="00757F39"/>
    <w:rsid w:val="00760F8C"/>
    <w:rsid w:val="007635AA"/>
    <w:rsid w:val="007651E4"/>
    <w:rsid w:val="00765928"/>
    <w:rsid w:val="00766418"/>
    <w:rsid w:val="00766700"/>
    <w:rsid w:val="00771F45"/>
    <w:rsid w:val="00774792"/>
    <w:rsid w:val="00774D90"/>
    <w:rsid w:val="00776EA6"/>
    <w:rsid w:val="00777671"/>
    <w:rsid w:val="007808AF"/>
    <w:rsid w:val="00780918"/>
    <w:rsid w:val="00780D13"/>
    <w:rsid w:val="00781330"/>
    <w:rsid w:val="007828CE"/>
    <w:rsid w:val="007828E5"/>
    <w:rsid w:val="007828E8"/>
    <w:rsid w:val="00783A2B"/>
    <w:rsid w:val="00783BF9"/>
    <w:rsid w:val="0078405B"/>
    <w:rsid w:val="00785368"/>
    <w:rsid w:val="00786493"/>
    <w:rsid w:val="007866ED"/>
    <w:rsid w:val="00787284"/>
    <w:rsid w:val="00787DDA"/>
    <w:rsid w:val="00787FB5"/>
    <w:rsid w:val="00787FB9"/>
    <w:rsid w:val="0079117A"/>
    <w:rsid w:val="00794BD3"/>
    <w:rsid w:val="0079591B"/>
    <w:rsid w:val="00795C7B"/>
    <w:rsid w:val="00796911"/>
    <w:rsid w:val="0079708E"/>
    <w:rsid w:val="00797985"/>
    <w:rsid w:val="00797A94"/>
    <w:rsid w:val="007A03DD"/>
    <w:rsid w:val="007A174C"/>
    <w:rsid w:val="007A472B"/>
    <w:rsid w:val="007A57E7"/>
    <w:rsid w:val="007A5C01"/>
    <w:rsid w:val="007A6155"/>
    <w:rsid w:val="007A6E12"/>
    <w:rsid w:val="007B0B68"/>
    <w:rsid w:val="007B0BD5"/>
    <w:rsid w:val="007B17AD"/>
    <w:rsid w:val="007B244D"/>
    <w:rsid w:val="007B2D7B"/>
    <w:rsid w:val="007B36B6"/>
    <w:rsid w:val="007B3721"/>
    <w:rsid w:val="007B601B"/>
    <w:rsid w:val="007C01CB"/>
    <w:rsid w:val="007C2062"/>
    <w:rsid w:val="007C339A"/>
    <w:rsid w:val="007C3A7F"/>
    <w:rsid w:val="007C5B63"/>
    <w:rsid w:val="007C75EB"/>
    <w:rsid w:val="007D0C8C"/>
    <w:rsid w:val="007D1B1E"/>
    <w:rsid w:val="007D3515"/>
    <w:rsid w:val="007D4DBC"/>
    <w:rsid w:val="007D5FB2"/>
    <w:rsid w:val="007D6066"/>
    <w:rsid w:val="007D60CD"/>
    <w:rsid w:val="007D6F13"/>
    <w:rsid w:val="007D7B36"/>
    <w:rsid w:val="007E0E5C"/>
    <w:rsid w:val="007E2115"/>
    <w:rsid w:val="007E3803"/>
    <w:rsid w:val="007E5166"/>
    <w:rsid w:val="007E5E96"/>
    <w:rsid w:val="007E7429"/>
    <w:rsid w:val="007F120E"/>
    <w:rsid w:val="007F137F"/>
    <w:rsid w:val="007F18FD"/>
    <w:rsid w:val="007F2913"/>
    <w:rsid w:val="007F3138"/>
    <w:rsid w:val="007F31A2"/>
    <w:rsid w:val="007F6B7A"/>
    <w:rsid w:val="007F6E46"/>
    <w:rsid w:val="007F708B"/>
    <w:rsid w:val="007F753D"/>
    <w:rsid w:val="00800E58"/>
    <w:rsid w:val="008013DA"/>
    <w:rsid w:val="00802E62"/>
    <w:rsid w:val="00803EBE"/>
    <w:rsid w:val="00804C93"/>
    <w:rsid w:val="008066C0"/>
    <w:rsid w:val="008066D2"/>
    <w:rsid w:val="008075AC"/>
    <w:rsid w:val="008115FE"/>
    <w:rsid w:val="008144B8"/>
    <w:rsid w:val="00814B58"/>
    <w:rsid w:val="00814D4E"/>
    <w:rsid w:val="00814F3A"/>
    <w:rsid w:val="00815C01"/>
    <w:rsid w:val="00816909"/>
    <w:rsid w:val="008208A1"/>
    <w:rsid w:val="008222AE"/>
    <w:rsid w:val="0082346F"/>
    <w:rsid w:val="00823923"/>
    <w:rsid w:val="0082551F"/>
    <w:rsid w:val="00825F87"/>
    <w:rsid w:val="00826101"/>
    <w:rsid w:val="00826D5B"/>
    <w:rsid w:val="008300DE"/>
    <w:rsid w:val="00830D8E"/>
    <w:rsid w:val="00831533"/>
    <w:rsid w:val="00831A58"/>
    <w:rsid w:val="00834FE1"/>
    <w:rsid w:val="00837A67"/>
    <w:rsid w:val="00840057"/>
    <w:rsid w:val="0084033D"/>
    <w:rsid w:val="00840A72"/>
    <w:rsid w:val="00841228"/>
    <w:rsid w:val="008429AE"/>
    <w:rsid w:val="00842B6A"/>
    <w:rsid w:val="0084314B"/>
    <w:rsid w:val="00843CAC"/>
    <w:rsid w:val="00844F6F"/>
    <w:rsid w:val="00845BD7"/>
    <w:rsid w:val="00845CC4"/>
    <w:rsid w:val="00845D52"/>
    <w:rsid w:val="00847043"/>
    <w:rsid w:val="00850AAB"/>
    <w:rsid w:val="00850BDD"/>
    <w:rsid w:val="00852591"/>
    <w:rsid w:val="008531DF"/>
    <w:rsid w:val="00854C2C"/>
    <w:rsid w:val="00860696"/>
    <w:rsid w:val="00861967"/>
    <w:rsid w:val="00862DEC"/>
    <w:rsid w:val="00863D3D"/>
    <w:rsid w:val="008640E9"/>
    <w:rsid w:val="008644DA"/>
    <w:rsid w:val="0086488C"/>
    <w:rsid w:val="008669DF"/>
    <w:rsid w:val="00866D94"/>
    <w:rsid w:val="00866E1D"/>
    <w:rsid w:val="00867EE4"/>
    <w:rsid w:val="008705EB"/>
    <w:rsid w:val="00871239"/>
    <w:rsid w:val="00871ABF"/>
    <w:rsid w:val="00873746"/>
    <w:rsid w:val="00873C65"/>
    <w:rsid w:val="00873CC6"/>
    <w:rsid w:val="00873E5E"/>
    <w:rsid w:val="00874F3E"/>
    <w:rsid w:val="00875361"/>
    <w:rsid w:val="00875877"/>
    <w:rsid w:val="00876FAD"/>
    <w:rsid w:val="00877B27"/>
    <w:rsid w:val="00880A37"/>
    <w:rsid w:val="00882106"/>
    <w:rsid w:val="00884286"/>
    <w:rsid w:val="0088478A"/>
    <w:rsid w:val="00885552"/>
    <w:rsid w:val="008873D5"/>
    <w:rsid w:val="00887758"/>
    <w:rsid w:val="008915A6"/>
    <w:rsid w:val="00891767"/>
    <w:rsid w:val="00892D3E"/>
    <w:rsid w:val="0089308E"/>
    <w:rsid w:val="00897FCD"/>
    <w:rsid w:val="008A2D32"/>
    <w:rsid w:val="008A49A4"/>
    <w:rsid w:val="008A54EF"/>
    <w:rsid w:val="008A564B"/>
    <w:rsid w:val="008A5D2D"/>
    <w:rsid w:val="008B016E"/>
    <w:rsid w:val="008B03F4"/>
    <w:rsid w:val="008B17F9"/>
    <w:rsid w:val="008B5C64"/>
    <w:rsid w:val="008B755C"/>
    <w:rsid w:val="008C067F"/>
    <w:rsid w:val="008C083C"/>
    <w:rsid w:val="008C19DF"/>
    <w:rsid w:val="008C285E"/>
    <w:rsid w:val="008C2B87"/>
    <w:rsid w:val="008C53D7"/>
    <w:rsid w:val="008C5BE8"/>
    <w:rsid w:val="008C61D0"/>
    <w:rsid w:val="008C693D"/>
    <w:rsid w:val="008D11C8"/>
    <w:rsid w:val="008D25FB"/>
    <w:rsid w:val="008D2A8B"/>
    <w:rsid w:val="008D2C42"/>
    <w:rsid w:val="008D4106"/>
    <w:rsid w:val="008D4EB6"/>
    <w:rsid w:val="008D5527"/>
    <w:rsid w:val="008D62C1"/>
    <w:rsid w:val="008D709A"/>
    <w:rsid w:val="008D7983"/>
    <w:rsid w:val="008D7FDE"/>
    <w:rsid w:val="008E083A"/>
    <w:rsid w:val="008E16E8"/>
    <w:rsid w:val="008E2293"/>
    <w:rsid w:val="008E37AB"/>
    <w:rsid w:val="008E3FEB"/>
    <w:rsid w:val="008E4EC4"/>
    <w:rsid w:val="008E64C2"/>
    <w:rsid w:val="008E7AF9"/>
    <w:rsid w:val="008F0439"/>
    <w:rsid w:val="008F0B8E"/>
    <w:rsid w:val="008F1EC8"/>
    <w:rsid w:val="008F261E"/>
    <w:rsid w:val="008F267D"/>
    <w:rsid w:val="008F2880"/>
    <w:rsid w:val="008F2B18"/>
    <w:rsid w:val="008F308D"/>
    <w:rsid w:val="008F4F2B"/>
    <w:rsid w:val="008F56A6"/>
    <w:rsid w:val="008F6963"/>
    <w:rsid w:val="008F69F8"/>
    <w:rsid w:val="008F724E"/>
    <w:rsid w:val="008F73F6"/>
    <w:rsid w:val="00900329"/>
    <w:rsid w:val="00900F6E"/>
    <w:rsid w:val="00901235"/>
    <w:rsid w:val="00901D09"/>
    <w:rsid w:val="009020C3"/>
    <w:rsid w:val="009031E4"/>
    <w:rsid w:val="00903676"/>
    <w:rsid w:val="00903A1D"/>
    <w:rsid w:val="00903B92"/>
    <w:rsid w:val="00905239"/>
    <w:rsid w:val="00905691"/>
    <w:rsid w:val="009068DB"/>
    <w:rsid w:val="0090759D"/>
    <w:rsid w:val="00907FD4"/>
    <w:rsid w:val="00911317"/>
    <w:rsid w:val="009134C4"/>
    <w:rsid w:val="009142AB"/>
    <w:rsid w:val="00914BDE"/>
    <w:rsid w:val="009153BD"/>
    <w:rsid w:val="0091582A"/>
    <w:rsid w:val="00915AD8"/>
    <w:rsid w:val="00915D1C"/>
    <w:rsid w:val="00917311"/>
    <w:rsid w:val="0092039B"/>
    <w:rsid w:val="00920769"/>
    <w:rsid w:val="00921208"/>
    <w:rsid w:val="00921607"/>
    <w:rsid w:val="009222A7"/>
    <w:rsid w:val="00922C2B"/>
    <w:rsid w:val="00922F7A"/>
    <w:rsid w:val="00924802"/>
    <w:rsid w:val="00924818"/>
    <w:rsid w:val="00925676"/>
    <w:rsid w:val="00925EBB"/>
    <w:rsid w:val="00926815"/>
    <w:rsid w:val="0093047C"/>
    <w:rsid w:val="0093268A"/>
    <w:rsid w:val="00933C47"/>
    <w:rsid w:val="00934140"/>
    <w:rsid w:val="009369A7"/>
    <w:rsid w:val="00937C0A"/>
    <w:rsid w:val="00940C51"/>
    <w:rsid w:val="009416FE"/>
    <w:rsid w:val="00941ED6"/>
    <w:rsid w:val="00942941"/>
    <w:rsid w:val="00942AAE"/>
    <w:rsid w:val="009440F0"/>
    <w:rsid w:val="00944418"/>
    <w:rsid w:val="00944826"/>
    <w:rsid w:val="00944D0B"/>
    <w:rsid w:val="0094592C"/>
    <w:rsid w:val="00946B0B"/>
    <w:rsid w:val="00946E47"/>
    <w:rsid w:val="00947082"/>
    <w:rsid w:val="009514C4"/>
    <w:rsid w:val="00951E6A"/>
    <w:rsid w:val="0095371D"/>
    <w:rsid w:val="00956186"/>
    <w:rsid w:val="00960126"/>
    <w:rsid w:val="00960846"/>
    <w:rsid w:val="009623C1"/>
    <w:rsid w:val="009625EC"/>
    <w:rsid w:val="00962B1D"/>
    <w:rsid w:val="00964707"/>
    <w:rsid w:val="009654D1"/>
    <w:rsid w:val="00965926"/>
    <w:rsid w:val="009667ED"/>
    <w:rsid w:val="009708BF"/>
    <w:rsid w:val="00970FF6"/>
    <w:rsid w:val="00972B52"/>
    <w:rsid w:val="00973EFA"/>
    <w:rsid w:val="00975065"/>
    <w:rsid w:val="009750DA"/>
    <w:rsid w:val="0097624F"/>
    <w:rsid w:val="009813C2"/>
    <w:rsid w:val="009821F9"/>
    <w:rsid w:val="00982597"/>
    <w:rsid w:val="0098277C"/>
    <w:rsid w:val="0098293D"/>
    <w:rsid w:val="00982DEF"/>
    <w:rsid w:val="009833A5"/>
    <w:rsid w:val="00985430"/>
    <w:rsid w:val="00985AEC"/>
    <w:rsid w:val="00986CA3"/>
    <w:rsid w:val="00990143"/>
    <w:rsid w:val="0099174A"/>
    <w:rsid w:val="00992987"/>
    <w:rsid w:val="00993E52"/>
    <w:rsid w:val="009942A0"/>
    <w:rsid w:val="009948F1"/>
    <w:rsid w:val="00994EF0"/>
    <w:rsid w:val="00995004"/>
    <w:rsid w:val="00996EC3"/>
    <w:rsid w:val="009A001A"/>
    <w:rsid w:val="009A1843"/>
    <w:rsid w:val="009A24CF"/>
    <w:rsid w:val="009A2DB2"/>
    <w:rsid w:val="009A3DCF"/>
    <w:rsid w:val="009A60FA"/>
    <w:rsid w:val="009A6E40"/>
    <w:rsid w:val="009A746A"/>
    <w:rsid w:val="009A7FA7"/>
    <w:rsid w:val="009B11CD"/>
    <w:rsid w:val="009B1A88"/>
    <w:rsid w:val="009B229C"/>
    <w:rsid w:val="009B4443"/>
    <w:rsid w:val="009B4FC4"/>
    <w:rsid w:val="009B5439"/>
    <w:rsid w:val="009B54AE"/>
    <w:rsid w:val="009B55AF"/>
    <w:rsid w:val="009B5ED4"/>
    <w:rsid w:val="009B68AC"/>
    <w:rsid w:val="009B76BB"/>
    <w:rsid w:val="009C010F"/>
    <w:rsid w:val="009C157C"/>
    <w:rsid w:val="009C1EE9"/>
    <w:rsid w:val="009C442B"/>
    <w:rsid w:val="009C574D"/>
    <w:rsid w:val="009C6C65"/>
    <w:rsid w:val="009C7A57"/>
    <w:rsid w:val="009D1CCE"/>
    <w:rsid w:val="009D3FB2"/>
    <w:rsid w:val="009D49B5"/>
    <w:rsid w:val="009D582D"/>
    <w:rsid w:val="009D68B1"/>
    <w:rsid w:val="009D6F1D"/>
    <w:rsid w:val="009D7507"/>
    <w:rsid w:val="009E0F87"/>
    <w:rsid w:val="009E334F"/>
    <w:rsid w:val="009E446D"/>
    <w:rsid w:val="009E4D83"/>
    <w:rsid w:val="009E5C9A"/>
    <w:rsid w:val="009F3B8B"/>
    <w:rsid w:val="009F5AFC"/>
    <w:rsid w:val="00A00E47"/>
    <w:rsid w:val="00A01C1B"/>
    <w:rsid w:val="00A037E2"/>
    <w:rsid w:val="00A03B86"/>
    <w:rsid w:val="00A03E8A"/>
    <w:rsid w:val="00A050A5"/>
    <w:rsid w:val="00A05829"/>
    <w:rsid w:val="00A05B3C"/>
    <w:rsid w:val="00A05E51"/>
    <w:rsid w:val="00A074BA"/>
    <w:rsid w:val="00A07AB1"/>
    <w:rsid w:val="00A07D5A"/>
    <w:rsid w:val="00A1123A"/>
    <w:rsid w:val="00A12B2E"/>
    <w:rsid w:val="00A13280"/>
    <w:rsid w:val="00A13B82"/>
    <w:rsid w:val="00A14126"/>
    <w:rsid w:val="00A14395"/>
    <w:rsid w:val="00A1574D"/>
    <w:rsid w:val="00A16026"/>
    <w:rsid w:val="00A17C14"/>
    <w:rsid w:val="00A208B1"/>
    <w:rsid w:val="00A23360"/>
    <w:rsid w:val="00A23B46"/>
    <w:rsid w:val="00A24B95"/>
    <w:rsid w:val="00A25597"/>
    <w:rsid w:val="00A26D0E"/>
    <w:rsid w:val="00A27660"/>
    <w:rsid w:val="00A278D9"/>
    <w:rsid w:val="00A27FF9"/>
    <w:rsid w:val="00A31B88"/>
    <w:rsid w:val="00A31F9E"/>
    <w:rsid w:val="00A32523"/>
    <w:rsid w:val="00A32C78"/>
    <w:rsid w:val="00A32CF9"/>
    <w:rsid w:val="00A33472"/>
    <w:rsid w:val="00A346AA"/>
    <w:rsid w:val="00A357C0"/>
    <w:rsid w:val="00A35915"/>
    <w:rsid w:val="00A360F6"/>
    <w:rsid w:val="00A36FB6"/>
    <w:rsid w:val="00A40E1A"/>
    <w:rsid w:val="00A41796"/>
    <w:rsid w:val="00A432B3"/>
    <w:rsid w:val="00A43AAF"/>
    <w:rsid w:val="00A43CDE"/>
    <w:rsid w:val="00A448FC"/>
    <w:rsid w:val="00A44C63"/>
    <w:rsid w:val="00A44D67"/>
    <w:rsid w:val="00A44F6F"/>
    <w:rsid w:val="00A452A8"/>
    <w:rsid w:val="00A46EEA"/>
    <w:rsid w:val="00A4725A"/>
    <w:rsid w:val="00A51D5A"/>
    <w:rsid w:val="00A52056"/>
    <w:rsid w:val="00A52201"/>
    <w:rsid w:val="00A53C91"/>
    <w:rsid w:val="00A552A1"/>
    <w:rsid w:val="00A5625E"/>
    <w:rsid w:val="00A56B33"/>
    <w:rsid w:val="00A57F0D"/>
    <w:rsid w:val="00A614CE"/>
    <w:rsid w:val="00A61E8A"/>
    <w:rsid w:val="00A6243D"/>
    <w:rsid w:val="00A62444"/>
    <w:rsid w:val="00A6274F"/>
    <w:rsid w:val="00A62FF0"/>
    <w:rsid w:val="00A648AA"/>
    <w:rsid w:val="00A65715"/>
    <w:rsid w:val="00A66808"/>
    <w:rsid w:val="00A66899"/>
    <w:rsid w:val="00A673DD"/>
    <w:rsid w:val="00A6792A"/>
    <w:rsid w:val="00A712FA"/>
    <w:rsid w:val="00A72D18"/>
    <w:rsid w:val="00A7302B"/>
    <w:rsid w:val="00A738E0"/>
    <w:rsid w:val="00A743F6"/>
    <w:rsid w:val="00A749E6"/>
    <w:rsid w:val="00A76E1D"/>
    <w:rsid w:val="00A801BD"/>
    <w:rsid w:val="00A813CB"/>
    <w:rsid w:val="00A8276B"/>
    <w:rsid w:val="00A82817"/>
    <w:rsid w:val="00A835C6"/>
    <w:rsid w:val="00A84F69"/>
    <w:rsid w:val="00A85AA8"/>
    <w:rsid w:val="00A86187"/>
    <w:rsid w:val="00A9211B"/>
    <w:rsid w:val="00A9465B"/>
    <w:rsid w:val="00A95208"/>
    <w:rsid w:val="00A95ED7"/>
    <w:rsid w:val="00AA04BD"/>
    <w:rsid w:val="00AA0D48"/>
    <w:rsid w:val="00AA14F7"/>
    <w:rsid w:val="00AA3D81"/>
    <w:rsid w:val="00AA63E5"/>
    <w:rsid w:val="00AA69A6"/>
    <w:rsid w:val="00AA7376"/>
    <w:rsid w:val="00AA7732"/>
    <w:rsid w:val="00AA7C3A"/>
    <w:rsid w:val="00AB05AE"/>
    <w:rsid w:val="00AB199F"/>
    <w:rsid w:val="00AB28FB"/>
    <w:rsid w:val="00AB3385"/>
    <w:rsid w:val="00AB3F3A"/>
    <w:rsid w:val="00AB67F3"/>
    <w:rsid w:val="00AB7449"/>
    <w:rsid w:val="00AB7793"/>
    <w:rsid w:val="00AC0518"/>
    <w:rsid w:val="00AC2779"/>
    <w:rsid w:val="00AC27D6"/>
    <w:rsid w:val="00AC2D03"/>
    <w:rsid w:val="00AC6F63"/>
    <w:rsid w:val="00AD0BED"/>
    <w:rsid w:val="00AD0F17"/>
    <w:rsid w:val="00AD1AB8"/>
    <w:rsid w:val="00AD47E3"/>
    <w:rsid w:val="00AD5D85"/>
    <w:rsid w:val="00AD6B18"/>
    <w:rsid w:val="00AD7B06"/>
    <w:rsid w:val="00AE0467"/>
    <w:rsid w:val="00AE05DD"/>
    <w:rsid w:val="00AE12BA"/>
    <w:rsid w:val="00AE16BB"/>
    <w:rsid w:val="00AE29BA"/>
    <w:rsid w:val="00AE2BA4"/>
    <w:rsid w:val="00AE2BB3"/>
    <w:rsid w:val="00AE391B"/>
    <w:rsid w:val="00AE4D17"/>
    <w:rsid w:val="00AE55B9"/>
    <w:rsid w:val="00AE5FA9"/>
    <w:rsid w:val="00AE69A0"/>
    <w:rsid w:val="00AE705E"/>
    <w:rsid w:val="00AE70FC"/>
    <w:rsid w:val="00AE7B3B"/>
    <w:rsid w:val="00AF0596"/>
    <w:rsid w:val="00AF0DF6"/>
    <w:rsid w:val="00AF271B"/>
    <w:rsid w:val="00AF505E"/>
    <w:rsid w:val="00AF50BE"/>
    <w:rsid w:val="00AF65D2"/>
    <w:rsid w:val="00AF6A7F"/>
    <w:rsid w:val="00AF6ABC"/>
    <w:rsid w:val="00AF78FB"/>
    <w:rsid w:val="00AF7DF2"/>
    <w:rsid w:val="00B008DC"/>
    <w:rsid w:val="00B00A1C"/>
    <w:rsid w:val="00B00BF8"/>
    <w:rsid w:val="00B01CB9"/>
    <w:rsid w:val="00B039A4"/>
    <w:rsid w:val="00B0428F"/>
    <w:rsid w:val="00B047DD"/>
    <w:rsid w:val="00B04905"/>
    <w:rsid w:val="00B0570E"/>
    <w:rsid w:val="00B0724E"/>
    <w:rsid w:val="00B104D6"/>
    <w:rsid w:val="00B12BAF"/>
    <w:rsid w:val="00B133B4"/>
    <w:rsid w:val="00B136B9"/>
    <w:rsid w:val="00B13D53"/>
    <w:rsid w:val="00B14B19"/>
    <w:rsid w:val="00B14FFD"/>
    <w:rsid w:val="00B17612"/>
    <w:rsid w:val="00B17CD6"/>
    <w:rsid w:val="00B17E5F"/>
    <w:rsid w:val="00B20123"/>
    <w:rsid w:val="00B2014D"/>
    <w:rsid w:val="00B21550"/>
    <w:rsid w:val="00B216DE"/>
    <w:rsid w:val="00B21DA6"/>
    <w:rsid w:val="00B2326F"/>
    <w:rsid w:val="00B267AB"/>
    <w:rsid w:val="00B271FD"/>
    <w:rsid w:val="00B27AB2"/>
    <w:rsid w:val="00B27FE3"/>
    <w:rsid w:val="00B300BD"/>
    <w:rsid w:val="00B30B99"/>
    <w:rsid w:val="00B31766"/>
    <w:rsid w:val="00B31E90"/>
    <w:rsid w:val="00B3268E"/>
    <w:rsid w:val="00B3359C"/>
    <w:rsid w:val="00B33C4E"/>
    <w:rsid w:val="00B34B63"/>
    <w:rsid w:val="00B357B1"/>
    <w:rsid w:val="00B35B26"/>
    <w:rsid w:val="00B360D9"/>
    <w:rsid w:val="00B36AF5"/>
    <w:rsid w:val="00B40767"/>
    <w:rsid w:val="00B40856"/>
    <w:rsid w:val="00B40C30"/>
    <w:rsid w:val="00B41707"/>
    <w:rsid w:val="00B423A3"/>
    <w:rsid w:val="00B423D6"/>
    <w:rsid w:val="00B42929"/>
    <w:rsid w:val="00B42C55"/>
    <w:rsid w:val="00B44789"/>
    <w:rsid w:val="00B4573A"/>
    <w:rsid w:val="00B46ECA"/>
    <w:rsid w:val="00B470BE"/>
    <w:rsid w:val="00B5005C"/>
    <w:rsid w:val="00B500DD"/>
    <w:rsid w:val="00B50303"/>
    <w:rsid w:val="00B51BE7"/>
    <w:rsid w:val="00B52AC5"/>
    <w:rsid w:val="00B52E5A"/>
    <w:rsid w:val="00B55749"/>
    <w:rsid w:val="00B5633B"/>
    <w:rsid w:val="00B57384"/>
    <w:rsid w:val="00B57D6A"/>
    <w:rsid w:val="00B60F92"/>
    <w:rsid w:val="00B6120C"/>
    <w:rsid w:val="00B62715"/>
    <w:rsid w:val="00B6306D"/>
    <w:rsid w:val="00B630FC"/>
    <w:rsid w:val="00B63889"/>
    <w:rsid w:val="00B639D9"/>
    <w:rsid w:val="00B65233"/>
    <w:rsid w:val="00B654B0"/>
    <w:rsid w:val="00B65CB5"/>
    <w:rsid w:val="00B661B4"/>
    <w:rsid w:val="00B70DB0"/>
    <w:rsid w:val="00B72E77"/>
    <w:rsid w:val="00B75055"/>
    <w:rsid w:val="00B756D3"/>
    <w:rsid w:val="00B7597B"/>
    <w:rsid w:val="00B76C5C"/>
    <w:rsid w:val="00B77C36"/>
    <w:rsid w:val="00B806AC"/>
    <w:rsid w:val="00B83F56"/>
    <w:rsid w:val="00B8674C"/>
    <w:rsid w:val="00B86868"/>
    <w:rsid w:val="00B9145A"/>
    <w:rsid w:val="00B9173A"/>
    <w:rsid w:val="00B91BC8"/>
    <w:rsid w:val="00B925CF"/>
    <w:rsid w:val="00B92B0D"/>
    <w:rsid w:val="00B93422"/>
    <w:rsid w:val="00B93840"/>
    <w:rsid w:val="00B94779"/>
    <w:rsid w:val="00B95831"/>
    <w:rsid w:val="00B95E8F"/>
    <w:rsid w:val="00B966B4"/>
    <w:rsid w:val="00B96A3C"/>
    <w:rsid w:val="00B9727C"/>
    <w:rsid w:val="00B97BFB"/>
    <w:rsid w:val="00BA09DA"/>
    <w:rsid w:val="00BA0D40"/>
    <w:rsid w:val="00BA106A"/>
    <w:rsid w:val="00BA2756"/>
    <w:rsid w:val="00BA2BB9"/>
    <w:rsid w:val="00BA3F62"/>
    <w:rsid w:val="00BA47F1"/>
    <w:rsid w:val="00BA5E3F"/>
    <w:rsid w:val="00BA5ECC"/>
    <w:rsid w:val="00BA6058"/>
    <w:rsid w:val="00BA7300"/>
    <w:rsid w:val="00BA7DAC"/>
    <w:rsid w:val="00BA7F6C"/>
    <w:rsid w:val="00BB0CFE"/>
    <w:rsid w:val="00BB2F9D"/>
    <w:rsid w:val="00BB378F"/>
    <w:rsid w:val="00BB4100"/>
    <w:rsid w:val="00BB7DD8"/>
    <w:rsid w:val="00BC17A1"/>
    <w:rsid w:val="00BC221C"/>
    <w:rsid w:val="00BC3999"/>
    <w:rsid w:val="00BC4BCA"/>
    <w:rsid w:val="00BC59B5"/>
    <w:rsid w:val="00BC59C7"/>
    <w:rsid w:val="00BC5C03"/>
    <w:rsid w:val="00BC62DB"/>
    <w:rsid w:val="00BC7622"/>
    <w:rsid w:val="00BC7EB8"/>
    <w:rsid w:val="00BD0B9C"/>
    <w:rsid w:val="00BD0E08"/>
    <w:rsid w:val="00BD1335"/>
    <w:rsid w:val="00BD19A7"/>
    <w:rsid w:val="00BD2782"/>
    <w:rsid w:val="00BD2865"/>
    <w:rsid w:val="00BD320A"/>
    <w:rsid w:val="00BD34A6"/>
    <w:rsid w:val="00BD3DDA"/>
    <w:rsid w:val="00BD5B14"/>
    <w:rsid w:val="00BD67DE"/>
    <w:rsid w:val="00BD67F8"/>
    <w:rsid w:val="00BD6982"/>
    <w:rsid w:val="00BD7540"/>
    <w:rsid w:val="00BD79FB"/>
    <w:rsid w:val="00BD7BBE"/>
    <w:rsid w:val="00BD7FBB"/>
    <w:rsid w:val="00BE0519"/>
    <w:rsid w:val="00BE18D1"/>
    <w:rsid w:val="00BE34FE"/>
    <w:rsid w:val="00BE41C5"/>
    <w:rsid w:val="00BE4C57"/>
    <w:rsid w:val="00BE5636"/>
    <w:rsid w:val="00BE69A0"/>
    <w:rsid w:val="00BE76F9"/>
    <w:rsid w:val="00BE7959"/>
    <w:rsid w:val="00BF1DFC"/>
    <w:rsid w:val="00BF31E3"/>
    <w:rsid w:val="00BF3BBC"/>
    <w:rsid w:val="00BF422D"/>
    <w:rsid w:val="00BF44CD"/>
    <w:rsid w:val="00BF456D"/>
    <w:rsid w:val="00BF49E0"/>
    <w:rsid w:val="00BF73D7"/>
    <w:rsid w:val="00BF7858"/>
    <w:rsid w:val="00C0040C"/>
    <w:rsid w:val="00C031F8"/>
    <w:rsid w:val="00C06606"/>
    <w:rsid w:val="00C0753A"/>
    <w:rsid w:val="00C07AE7"/>
    <w:rsid w:val="00C07B45"/>
    <w:rsid w:val="00C07B92"/>
    <w:rsid w:val="00C100C7"/>
    <w:rsid w:val="00C117C2"/>
    <w:rsid w:val="00C127DC"/>
    <w:rsid w:val="00C12884"/>
    <w:rsid w:val="00C13462"/>
    <w:rsid w:val="00C150FD"/>
    <w:rsid w:val="00C154BB"/>
    <w:rsid w:val="00C15F1D"/>
    <w:rsid w:val="00C16044"/>
    <w:rsid w:val="00C162B3"/>
    <w:rsid w:val="00C172F6"/>
    <w:rsid w:val="00C17A2C"/>
    <w:rsid w:val="00C222E8"/>
    <w:rsid w:val="00C23D8C"/>
    <w:rsid w:val="00C243A8"/>
    <w:rsid w:val="00C25152"/>
    <w:rsid w:val="00C251A4"/>
    <w:rsid w:val="00C251E0"/>
    <w:rsid w:val="00C255B3"/>
    <w:rsid w:val="00C2675C"/>
    <w:rsid w:val="00C27CDB"/>
    <w:rsid w:val="00C32AE5"/>
    <w:rsid w:val="00C32FDC"/>
    <w:rsid w:val="00C33BDB"/>
    <w:rsid w:val="00C33D5D"/>
    <w:rsid w:val="00C34EBA"/>
    <w:rsid w:val="00C34EFE"/>
    <w:rsid w:val="00C358A3"/>
    <w:rsid w:val="00C36FD6"/>
    <w:rsid w:val="00C372B0"/>
    <w:rsid w:val="00C37BCB"/>
    <w:rsid w:val="00C400D4"/>
    <w:rsid w:val="00C40535"/>
    <w:rsid w:val="00C40EFC"/>
    <w:rsid w:val="00C414B5"/>
    <w:rsid w:val="00C43506"/>
    <w:rsid w:val="00C4391D"/>
    <w:rsid w:val="00C44B98"/>
    <w:rsid w:val="00C46B2C"/>
    <w:rsid w:val="00C473DE"/>
    <w:rsid w:val="00C5062F"/>
    <w:rsid w:val="00C5112F"/>
    <w:rsid w:val="00C513AB"/>
    <w:rsid w:val="00C51AB4"/>
    <w:rsid w:val="00C52048"/>
    <w:rsid w:val="00C541CA"/>
    <w:rsid w:val="00C556E7"/>
    <w:rsid w:val="00C56DAA"/>
    <w:rsid w:val="00C57966"/>
    <w:rsid w:val="00C601E2"/>
    <w:rsid w:val="00C603F4"/>
    <w:rsid w:val="00C611FB"/>
    <w:rsid w:val="00C61C21"/>
    <w:rsid w:val="00C62867"/>
    <w:rsid w:val="00C62907"/>
    <w:rsid w:val="00C64CBA"/>
    <w:rsid w:val="00C65FC7"/>
    <w:rsid w:val="00C66BE6"/>
    <w:rsid w:val="00C70353"/>
    <w:rsid w:val="00C7052E"/>
    <w:rsid w:val="00C7068C"/>
    <w:rsid w:val="00C742BF"/>
    <w:rsid w:val="00C74C30"/>
    <w:rsid w:val="00C76A11"/>
    <w:rsid w:val="00C77380"/>
    <w:rsid w:val="00C81F22"/>
    <w:rsid w:val="00C827F4"/>
    <w:rsid w:val="00C83782"/>
    <w:rsid w:val="00C841AF"/>
    <w:rsid w:val="00C85C78"/>
    <w:rsid w:val="00C86C9C"/>
    <w:rsid w:val="00C87BE2"/>
    <w:rsid w:val="00C91724"/>
    <w:rsid w:val="00C918FA"/>
    <w:rsid w:val="00C921EF"/>
    <w:rsid w:val="00C92D79"/>
    <w:rsid w:val="00C93158"/>
    <w:rsid w:val="00C94C84"/>
    <w:rsid w:val="00C94FA6"/>
    <w:rsid w:val="00C95625"/>
    <w:rsid w:val="00C97A1A"/>
    <w:rsid w:val="00C97F76"/>
    <w:rsid w:val="00CA0210"/>
    <w:rsid w:val="00CA10B1"/>
    <w:rsid w:val="00CA13B4"/>
    <w:rsid w:val="00CA1597"/>
    <w:rsid w:val="00CA2BC3"/>
    <w:rsid w:val="00CA4C2B"/>
    <w:rsid w:val="00CA4FDB"/>
    <w:rsid w:val="00CA5AE9"/>
    <w:rsid w:val="00CA5E84"/>
    <w:rsid w:val="00CA62A1"/>
    <w:rsid w:val="00CA7EEE"/>
    <w:rsid w:val="00CB006E"/>
    <w:rsid w:val="00CB0610"/>
    <w:rsid w:val="00CB0DC3"/>
    <w:rsid w:val="00CB2A35"/>
    <w:rsid w:val="00CB5930"/>
    <w:rsid w:val="00CB65F7"/>
    <w:rsid w:val="00CB7803"/>
    <w:rsid w:val="00CC0015"/>
    <w:rsid w:val="00CC1A31"/>
    <w:rsid w:val="00CC27A9"/>
    <w:rsid w:val="00CC51ED"/>
    <w:rsid w:val="00CC5797"/>
    <w:rsid w:val="00CC5A28"/>
    <w:rsid w:val="00CC65AC"/>
    <w:rsid w:val="00CC6D5C"/>
    <w:rsid w:val="00CD0C28"/>
    <w:rsid w:val="00CD100C"/>
    <w:rsid w:val="00CD31CD"/>
    <w:rsid w:val="00CD3532"/>
    <w:rsid w:val="00CD3CDE"/>
    <w:rsid w:val="00CD7DC1"/>
    <w:rsid w:val="00CE2353"/>
    <w:rsid w:val="00CE376D"/>
    <w:rsid w:val="00CE449D"/>
    <w:rsid w:val="00CE5581"/>
    <w:rsid w:val="00CE5867"/>
    <w:rsid w:val="00CE637C"/>
    <w:rsid w:val="00CE64DF"/>
    <w:rsid w:val="00CE66B5"/>
    <w:rsid w:val="00CE6DC0"/>
    <w:rsid w:val="00CE71F1"/>
    <w:rsid w:val="00CF00BA"/>
    <w:rsid w:val="00CF07AE"/>
    <w:rsid w:val="00CF0C4C"/>
    <w:rsid w:val="00CF1E1A"/>
    <w:rsid w:val="00CF4D8E"/>
    <w:rsid w:val="00CF53A6"/>
    <w:rsid w:val="00CF694E"/>
    <w:rsid w:val="00CF74F4"/>
    <w:rsid w:val="00D0166F"/>
    <w:rsid w:val="00D02320"/>
    <w:rsid w:val="00D02B2C"/>
    <w:rsid w:val="00D035A6"/>
    <w:rsid w:val="00D04495"/>
    <w:rsid w:val="00D04A7D"/>
    <w:rsid w:val="00D050DC"/>
    <w:rsid w:val="00D0537D"/>
    <w:rsid w:val="00D05838"/>
    <w:rsid w:val="00D05FF1"/>
    <w:rsid w:val="00D06093"/>
    <w:rsid w:val="00D06154"/>
    <w:rsid w:val="00D1149F"/>
    <w:rsid w:val="00D120A2"/>
    <w:rsid w:val="00D12200"/>
    <w:rsid w:val="00D15B93"/>
    <w:rsid w:val="00D169C0"/>
    <w:rsid w:val="00D17860"/>
    <w:rsid w:val="00D17D44"/>
    <w:rsid w:val="00D207D8"/>
    <w:rsid w:val="00D20906"/>
    <w:rsid w:val="00D21109"/>
    <w:rsid w:val="00D217F4"/>
    <w:rsid w:val="00D21F56"/>
    <w:rsid w:val="00D233E9"/>
    <w:rsid w:val="00D2382F"/>
    <w:rsid w:val="00D250BE"/>
    <w:rsid w:val="00D25326"/>
    <w:rsid w:val="00D31025"/>
    <w:rsid w:val="00D322FD"/>
    <w:rsid w:val="00D34077"/>
    <w:rsid w:val="00D3428E"/>
    <w:rsid w:val="00D34427"/>
    <w:rsid w:val="00D34F98"/>
    <w:rsid w:val="00D359F5"/>
    <w:rsid w:val="00D36000"/>
    <w:rsid w:val="00D366D9"/>
    <w:rsid w:val="00D36827"/>
    <w:rsid w:val="00D370C3"/>
    <w:rsid w:val="00D4123A"/>
    <w:rsid w:val="00D416E7"/>
    <w:rsid w:val="00D43454"/>
    <w:rsid w:val="00D43E20"/>
    <w:rsid w:val="00D45955"/>
    <w:rsid w:val="00D4622F"/>
    <w:rsid w:val="00D51471"/>
    <w:rsid w:val="00D53358"/>
    <w:rsid w:val="00D54F81"/>
    <w:rsid w:val="00D562E6"/>
    <w:rsid w:val="00D570A4"/>
    <w:rsid w:val="00D57B95"/>
    <w:rsid w:val="00D6104B"/>
    <w:rsid w:val="00D62EFE"/>
    <w:rsid w:val="00D62F7A"/>
    <w:rsid w:val="00D6538D"/>
    <w:rsid w:val="00D653C4"/>
    <w:rsid w:val="00D67DA3"/>
    <w:rsid w:val="00D700E4"/>
    <w:rsid w:val="00D70367"/>
    <w:rsid w:val="00D72CF9"/>
    <w:rsid w:val="00D73D6D"/>
    <w:rsid w:val="00D749CF"/>
    <w:rsid w:val="00D76228"/>
    <w:rsid w:val="00D76642"/>
    <w:rsid w:val="00D804CC"/>
    <w:rsid w:val="00D80742"/>
    <w:rsid w:val="00D81CA1"/>
    <w:rsid w:val="00D81EFC"/>
    <w:rsid w:val="00D81F50"/>
    <w:rsid w:val="00D83204"/>
    <w:rsid w:val="00D83F58"/>
    <w:rsid w:val="00D84086"/>
    <w:rsid w:val="00D85505"/>
    <w:rsid w:val="00D86DBC"/>
    <w:rsid w:val="00D86F09"/>
    <w:rsid w:val="00D903DB"/>
    <w:rsid w:val="00D90B27"/>
    <w:rsid w:val="00D91AB9"/>
    <w:rsid w:val="00D92067"/>
    <w:rsid w:val="00D92A5A"/>
    <w:rsid w:val="00D92BEA"/>
    <w:rsid w:val="00D934E3"/>
    <w:rsid w:val="00D93C48"/>
    <w:rsid w:val="00D946B9"/>
    <w:rsid w:val="00D95138"/>
    <w:rsid w:val="00D96CF4"/>
    <w:rsid w:val="00D970EA"/>
    <w:rsid w:val="00D97F9A"/>
    <w:rsid w:val="00DA03A9"/>
    <w:rsid w:val="00DA2486"/>
    <w:rsid w:val="00DA371B"/>
    <w:rsid w:val="00DA3F3A"/>
    <w:rsid w:val="00DA4402"/>
    <w:rsid w:val="00DA4BD2"/>
    <w:rsid w:val="00DA58A2"/>
    <w:rsid w:val="00DA5F0A"/>
    <w:rsid w:val="00DA7945"/>
    <w:rsid w:val="00DA79AB"/>
    <w:rsid w:val="00DA7F0D"/>
    <w:rsid w:val="00DB0871"/>
    <w:rsid w:val="00DB1A5B"/>
    <w:rsid w:val="00DB1B62"/>
    <w:rsid w:val="00DB1F0B"/>
    <w:rsid w:val="00DB26BA"/>
    <w:rsid w:val="00DB2D69"/>
    <w:rsid w:val="00DB4AEE"/>
    <w:rsid w:val="00DB4D2F"/>
    <w:rsid w:val="00DB692C"/>
    <w:rsid w:val="00DC0C29"/>
    <w:rsid w:val="00DC0C6C"/>
    <w:rsid w:val="00DC11BA"/>
    <w:rsid w:val="00DC182E"/>
    <w:rsid w:val="00DC18A6"/>
    <w:rsid w:val="00DC3196"/>
    <w:rsid w:val="00DC3ECB"/>
    <w:rsid w:val="00DC53C7"/>
    <w:rsid w:val="00DC5BFC"/>
    <w:rsid w:val="00DC6249"/>
    <w:rsid w:val="00DC6A63"/>
    <w:rsid w:val="00DC6C98"/>
    <w:rsid w:val="00DC7BE0"/>
    <w:rsid w:val="00DD0689"/>
    <w:rsid w:val="00DD11E9"/>
    <w:rsid w:val="00DD3515"/>
    <w:rsid w:val="00DD412B"/>
    <w:rsid w:val="00DD697E"/>
    <w:rsid w:val="00DE04D2"/>
    <w:rsid w:val="00DE2A90"/>
    <w:rsid w:val="00DE2FED"/>
    <w:rsid w:val="00DE363F"/>
    <w:rsid w:val="00DE36D6"/>
    <w:rsid w:val="00DE36E1"/>
    <w:rsid w:val="00DE390F"/>
    <w:rsid w:val="00DE3F0C"/>
    <w:rsid w:val="00DE41FE"/>
    <w:rsid w:val="00DE4517"/>
    <w:rsid w:val="00DE4B7B"/>
    <w:rsid w:val="00DE57BC"/>
    <w:rsid w:val="00DE650B"/>
    <w:rsid w:val="00DE70F7"/>
    <w:rsid w:val="00DE7FCE"/>
    <w:rsid w:val="00DF0432"/>
    <w:rsid w:val="00DF05A1"/>
    <w:rsid w:val="00DF15A9"/>
    <w:rsid w:val="00DF27F0"/>
    <w:rsid w:val="00DF3A2F"/>
    <w:rsid w:val="00DF4CD9"/>
    <w:rsid w:val="00DF526A"/>
    <w:rsid w:val="00DF5909"/>
    <w:rsid w:val="00DF6E56"/>
    <w:rsid w:val="00DF70BC"/>
    <w:rsid w:val="00E003B7"/>
    <w:rsid w:val="00E02262"/>
    <w:rsid w:val="00E03946"/>
    <w:rsid w:val="00E0647F"/>
    <w:rsid w:val="00E07EE2"/>
    <w:rsid w:val="00E10066"/>
    <w:rsid w:val="00E1012C"/>
    <w:rsid w:val="00E10951"/>
    <w:rsid w:val="00E1163C"/>
    <w:rsid w:val="00E13CCD"/>
    <w:rsid w:val="00E15A2D"/>
    <w:rsid w:val="00E15E24"/>
    <w:rsid w:val="00E15F05"/>
    <w:rsid w:val="00E16928"/>
    <w:rsid w:val="00E16C1A"/>
    <w:rsid w:val="00E22AB2"/>
    <w:rsid w:val="00E22C89"/>
    <w:rsid w:val="00E22E73"/>
    <w:rsid w:val="00E230CE"/>
    <w:rsid w:val="00E27398"/>
    <w:rsid w:val="00E300CA"/>
    <w:rsid w:val="00E30714"/>
    <w:rsid w:val="00E30E43"/>
    <w:rsid w:val="00E31239"/>
    <w:rsid w:val="00E31436"/>
    <w:rsid w:val="00E3213F"/>
    <w:rsid w:val="00E3258F"/>
    <w:rsid w:val="00E3593C"/>
    <w:rsid w:val="00E35C64"/>
    <w:rsid w:val="00E40682"/>
    <w:rsid w:val="00E40B28"/>
    <w:rsid w:val="00E40EFB"/>
    <w:rsid w:val="00E43D5E"/>
    <w:rsid w:val="00E44250"/>
    <w:rsid w:val="00E44A99"/>
    <w:rsid w:val="00E46F3A"/>
    <w:rsid w:val="00E520E0"/>
    <w:rsid w:val="00E52547"/>
    <w:rsid w:val="00E52DD3"/>
    <w:rsid w:val="00E53E3F"/>
    <w:rsid w:val="00E565E9"/>
    <w:rsid w:val="00E56A63"/>
    <w:rsid w:val="00E577E7"/>
    <w:rsid w:val="00E61A5B"/>
    <w:rsid w:val="00E620E0"/>
    <w:rsid w:val="00E64548"/>
    <w:rsid w:val="00E64E2B"/>
    <w:rsid w:val="00E65783"/>
    <w:rsid w:val="00E65FDE"/>
    <w:rsid w:val="00E665CA"/>
    <w:rsid w:val="00E714FC"/>
    <w:rsid w:val="00E72539"/>
    <w:rsid w:val="00E7406F"/>
    <w:rsid w:val="00E742EB"/>
    <w:rsid w:val="00E761EC"/>
    <w:rsid w:val="00E817C8"/>
    <w:rsid w:val="00E81C4F"/>
    <w:rsid w:val="00E82B63"/>
    <w:rsid w:val="00E831B5"/>
    <w:rsid w:val="00E84E70"/>
    <w:rsid w:val="00E84E98"/>
    <w:rsid w:val="00E84EB3"/>
    <w:rsid w:val="00E8577B"/>
    <w:rsid w:val="00E869B5"/>
    <w:rsid w:val="00E86D18"/>
    <w:rsid w:val="00E87A79"/>
    <w:rsid w:val="00E907FC"/>
    <w:rsid w:val="00E91A27"/>
    <w:rsid w:val="00E91A47"/>
    <w:rsid w:val="00E920E9"/>
    <w:rsid w:val="00E93020"/>
    <w:rsid w:val="00E9405E"/>
    <w:rsid w:val="00E97157"/>
    <w:rsid w:val="00EA2A4A"/>
    <w:rsid w:val="00EA3069"/>
    <w:rsid w:val="00EA4F28"/>
    <w:rsid w:val="00EA5B69"/>
    <w:rsid w:val="00EA5DAC"/>
    <w:rsid w:val="00EA7B02"/>
    <w:rsid w:val="00EB06BF"/>
    <w:rsid w:val="00EB0CF4"/>
    <w:rsid w:val="00EB187D"/>
    <w:rsid w:val="00EB1FE9"/>
    <w:rsid w:val="00EB283C"/>
    <w:rsid w:val="00EB2909"/>
    <w:rsid w:val="00EB38A3"/>
    <w:rsid w:val="00EB4FC3"/>
    <w:rsid w:val="00EB576D"/>
    <w:rsid w:val="00EC0BF2"/>
    <w:rsid w:val="00EC3C19"/>
    <w:rsid w:val="00EC4A80"/>
    <w:rsid w:val="00EC5334"/>
    <w:rsid w:val="00EC6357"/>
    <w:rsid w:val="00EC7217"/>
    <w:rsid w:val="00ED20CD"/>
    <w:rsid w:val="00ED2246"/>
    <w:rsid w:val="00ED3AAA"/>
    <w:rsid w:val="00ED55BE"/>
    <w:rsid w:val="00ED5D95"/>
    <w:rsid w:val="00ED5DE1"/>
    <w:rsid w:val="00ED61EE"/>
    <w:rsid w:val="00ED670B"/>
    <w:rsid w:val="00ED7905"/>
    <w:rsid w:val="00EE02F9"/>
    <w:rsid w:val="00EE07E3"/>
    <w:rsid w:val="00EE110E"/>
    <w:rsid w:val="00EE21F2"/>
    <w:rsid w:val="00EE3AEF"/>
    <w:rsid w:val="00EE4A0C"/>
    <w:rsid w:val="00EE52EA"/>
    <w:rsid w:val="00EE60EF"/>
    <w:rsid w:val="00EE67CA"/>
    <w:rsid w:val="00EE6B3C"/>
    <w:rsid w:val="00EE79C9"/>
    <w:rsid w:val="00EE7A7B"/>
    <w:rsid w:val="00EF181C"/>
    <w:rsid w:val="00EF19F7"/>
    <w:rsid w:val="00EF57C6"/>
    <w:rsid w:val="00EF589F"/>
    <w:rsid w:val="00EF5F35"/>
    <w:rsid w:val="00EF7E4C"/>
    <w:rsid w:val="00F0092E"/>
    <w:rsid w:val="00F01B2A"/>
    <w:rsid w:val="00F037C4"/>
    <w:rsid w:val="00F037F4"/>
    <w:rsid w:val="00F04F96"/>
    <w:rsid w:val="00F052F1"/>
    <w:rsid w:val="00F0576C"/>
    <w:rsid w:val="00F05BB5"/>
    <w:rsid w:val="00F05CAD"/>
    <w:rsid w:val="00F074D8"/>
    <w:rsid w:val="00F077AA"/>
    <w:rsid w:val="00F10640"/>
    <w:rsid w:val="00F12F12"/>
    <w:rsid w:val="00F12FE0"/>
    <w:rsid w:val="00F13761"/>
    <w:rsid w:val="00F13CDC"/>
    <w:rsid w:val="00F1403A"/>
    <w:rsid w:val="00F15CA7"/>
    <w:rsid w:val="00F16448"/>
    <w:rsid w:val="00F21E3A"/>
    <w:rsid w:val="00F232E7"/>
    <w:rsid w:val="00F25E7C"/>
    <w:rsid w:val="00F27068"/>
    <w:rsid w:val="00F31B35"/>
    <w:rsid w:val="00F3238E"/>
    <w:rsid w:val="00F34499"/>
    <w:rsid w:val="00F34503"/>
    <w:rsid w:val="00F34885"/>
    <w:rsid w:val="00F34E7A"/>
    <w:rsid w:val="00F37116"/>
    <w:rsid w:val="00F401B1"/>
    <w:rsid w:val="00F413CC"/>
    <w:rsid w:val="00F42D1B"/>
    <w:rsid w:val="00F42E7F"/>
    <w:rsid w:val="00F43D5F"/>
    <w:rsid w:val="00F449CA"/>
    <w:rsid w:val="00F454CC"/>
    <w:rsid w:val="00F459B5"/>
    <w:rsid w:val="00F4659A"/>
    <w:rsid w:val="00F50D3D"/>
    <w:rsid w:val="00F511DF"/>
    <w:rsid w:val="00F52A01"/>
    <w:rsid w:val="00F55027"/>
    <w:rsid w:val="00F56612"/>
    <w:rsid w:val="00F570FE"/>
    <w:rsid w:val="00F6012D"/>
    <w:rsid w:val="00F6052B"/>
    <w:rsid w:val="00F607B7"/>
    <w:rsid w:val="00F61192"/>
    <w:rsid w:val="00F636CD"/>
    <w:rsid w:val="00F645A0"/>
    <w:rsid w:val="00F65FF7"/>
    <w:rsid w:val="00F7075E"/>
    <w:rsid w:val="00F716BB"/>
    <w:rsid w:val="00F723CA"/>
    <w:rsid w:val="00F724B1"/>
    <w:rsid w:val="00F724F0"/>
    <w:rsid w:val="00F73F7D"/>
    <w:rsid w:val="00F7471A"/>
    <w:rsid w:val="00F75708"/>
    <w:rsid w:val="00F76AB1"/>
    <w:rsid w:val="00F77244"/>
    <w:rsid w:val="00F80D54"/>
    <w:rsid w:val="00F81FBD"/>
    <w:rsid w:val="00F83A39"/>
    <w:rsid w:val="00F843D9"/>
    <w:rsid w:val="00F85090"/>
    <w:rsid w:val="00F851FB"/>
    <w:rsid w:val="00F85D01"/>
    <w:rsid w:val="00F86553"/>
    <w:rsid w:val="00F87A4E"/>
    <w:rsid w:val="00F915FD"/>
    <w:rsid w:val="00F96717"/>
    <w:rsid w:val="00F96CC6"/>
    <w:rsid w:val="00F971E4"/>
    <w:rsid w:val="00F97DDD"/>
    <w:rsid w:val="00F97F7F"/>
    <w:rsid w:val="00FA2268"/>
    <w:rsid w:val="00FA2563"/>
    <w:rsid w:val="00FA3CAE"/>
    <w:rsid w:val="00FA4DFA"/>
    <w:rsid w:val="00FA4FDB"/>
    <w:rsid w:val="00FA79F8"/>
    <w:rsid w:val="00FB0727"/>
    <w:rsid w:val="00FB0C73"/>
    <w:rsid w:val="00FB2371"/>
    <w:rsid w:val="00FB34F9"/>
    <w:rsid w:val="00FB35AD"/>
    <w:rsid w:val="00FB35F8"/>
    <w:rsid w:val="00FB4AD1"/>
    <w:rsid w:val="00FB4E3D"/>
    <w:rsid w:val="00FB591C"/>
    <w:rsid w:val="00FB79C7"/>
    <w:rsid w:val="00FC1F6E"/>
    <w:rsid w:val="00FC2339"/>
    <w:rsid w:val="00FC266E"/>
    <w:rsid w:val="00FC2C25"/>
    <w:rsid w:val="00FC2EE0"/>
    <w:rsid w:val="00FC36F7"/>
    <w:rsid w:val="00FC4DD3"/>
    <w:rsid w:val="00FC5335"/>
    <w:rsid w:val="00FC6913"/>
    <w:rsid w:val="00FC6A10"/>
    <w:rsid w:val="00FC6E5C"/>
    <w:rsid w:val="00FD0773"/>
    <w:rsid w:val="00FD1420"/>
    <w:rsid w:val="00FD1E52"/>
    <w:rsid w:val="00FD215D"/>
    <w:rsid w:val="00FD22DD"/>
    <w:rsid w:val="00FD26A0"/>
    <w:rsid w:val="00FD3CDD"/>
    <w:rsid w:val="00FD4A6A"/>
    <w:rsid w:val="00FD568A"/>
    <w:rsid w:val="00FD5CCA"/>
    <w:rsid w:val="00FD62B4"/>
    <w:rsid w:val="00FD7AA0"/>
    <w:rsid w:val="00FD7BEC"/>
    <w:rsid w:val="00FD7D25"/>
    <w:rsid w:val="00FE1486"/>
    <w:rsid w:val="00FE4E79"/>
    <w:rsid w:val="00FE51B9"/>
    <w:rsid w:val="00FE64B5"/>
    <w:rsid w:val="00FE72C6"/>
    <w:rsid w:val="00FE7CE0"/>
    <w:rsid w:val="00FF1821"/>
    <w:rsid w:val="00FF1C9D"/>
    <w:rsid w:val="00FF2B13"/>
    <w:rsid w:val="00FF3231"/>
    <w:rsid w:val="00FF708D"/>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0"/>
    <o:shapelayout v:ext="edit">
      <o:idmap v:ext="edit" data="1"/>
      <o:rules v:ext="edit">
        <o:r id="V:Rule2" type="connector" idref="#_x0000_s102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uiPriority="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Body Text" w:uiPriority="0"/>
    <w:lsdException w:name="Body Text Inden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 List" w:uiPriority="0"/>
    <w:lsdException w:name="Balloon Text"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359C"/>
    <w:pPr>
      <w:spacing w:line="340" w:lineRule="atLeast"/>
      <w:jc w:val="both"/>
    </w:pPr>
    <w:rPr>
      <w:sz w:val="28"/>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B3359C"/>
    <w:pPr>
      <w:tabs>
        <w:tab w:val="center" w:pos="4680"/>
        <w:tab w:val="right" w:pos="9360"/>
      </w:tabs>
      <w:spacing w:line="240" w:lineRule="auto"/>
      <w:ind w:firstLine="720"/>
      <w:jc w:val="left"/>
    </w:pPr>
    <w:rPr>
      <w:rFonts w:ascii="Calibri" w:hAnsi="Calibri"/>
      <w:sz w:val="22"/>
    </w:rPr>
  </w:style>
  <w:style w:type="character" w:customStyle="1" w:styleId="FooterChar">
    <w:name w:val="Footer Char"/>
    <w:basedOn w:val="DefaultParagraphFont"/>
    <w:link w:val="Footer"/>
    <w:uiPriority w:val="99"/>
    <w:locked/>
    <w:rsid w:val="00B3359C"/>
    <w:rPr>
      <w:rFonts w:ascii="Calibri" w:hAnsi="Calibri" w:cs="Times New Roman"/>
      <w:sz w:val="22"/>
    </w:rPr>
  </w:style>
  <w:style w:type="character" w:styleId="PageNumber">
    <w:name w:val="page number"/>
    <w:basedOn w:val="DefaultParagraphFont"/>
    <w:rsid w:val="00B3359C"/>
    <w:rPr>
      <w:rFonts w:cs="Times New Roman"/>
    </w:rPr>
  </w:style>
  <w:style w:type="paragraph" w:styleId="Header">
    <w:name w:val="header"/>
    <w:basedOn w:val="Normal"/>
    <w:link w:val="HeaderChar"/>
    <w:uiPriority w:val="99"/>
    <w:rsid w:val="005D0481"/>
    <w:pPr>
      <w:tabs>
        <w:tab w:val="center" w:pos="4680"/>
        <w:tab w:val="right" w:pos="9360"/>
      </w:tabs>
      <w:spacing w:line="240" w:lineRule="auto"/>
    </w:pPr>
  </w:style>
  <w:style w:type="character" w:customStyle="1" w:styleId="HeaderChar">
    <w:name w:val="Header Char"/>
    <w:basedOn w:val="DefaultParagraphFont"/>
    <w:link w:val="Header"/>
    <w:uiPriority w:val="99"/>
    <w:locked/>
    <w:rsid w:val="005D0481"/>
    <w:rPr>
      <w:rFonts w:cs="Times New Roman"/>
    </w:rPr>
  </w:style>
  <w:style w:type="paragraph" w:styleId="ListParagraph">
    <w:name w:val="List Paragraph"/>
    <w:basedOn w:val="Normal"/>
    <w:uiPriority w:val="99"/>
    <w:qFormat/>
    <w:rsid w:val="004A35D1"/>
    <w:pPr>
      <w:ind w:left="720"/>
      <w:contextualSpacing/>
    </w:pPr>
  </w:style>
  <w:style w:type="table" w:styleId="TableGrid">
    <w:name w:val="Table Grid"/>
    <w:basedOn w:val="TableNormal"/>
    <w:locked/>
    <w:rsid w:val="00EC6357"/>
    <w:rPr>
      <w:rFonts w:eastAsia="MS Mincho"/>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
    <w:name w:val="Body Text Indent"/>
    <w:basedOn w:val="Normal"/>
    <w:link w:val="BodyTextIndentChar"/>
    <w:rsid w:val="00EC6357"/>
    <w:pPr>
      <w:spacing w:line="240" w:lineRule="auto"/>
      <w:ind w:firstLine="720"/>
    </w:pPr>
    <w:rPr>
      <w:rFonts w:ascii=".VnTime" w:eastAsia="Times New Roman" w:hAnsi=".VnTime"/>
      <w:i/>
      <w:szCs w:val="20"/>
    </w:rPr>
  </w:style>
  <w:style w:type="character" w:customStyle="1" w:styleId="BodyTextIndentChar">
    <w:name w:val="Body Text Indent Char"/>
    <w:basedOn w:val="DefaultParagraphFont"/>
    <w:link w:val="BodyTextIndent"/>
    <w:rsid w:val="00EC6357"/>
    <w:rPr>
      <w:rFonts w:ascii=".VnTime" w:eastAsia="Times New Roman" w:hAnsi=".VnTime"/>
      <w:i/>
      <w:sz w:val="28"/>
      <w:szCs w:val="20"/>
    </w:rPr>
  </w:style>
  <w:style w:type="paragraph" w:styleId="BodyText">
    <w:name w:val="Body Text"/>
    <w:basedOn w:val="Normal"/>
    <w:link w:val="BodyTextChar"/>
    <w:rsid w:val="00EC6357"/>
    <w:pPr>
      <w:spacing w:after="120" w:line="240" w:lineRule="auto"/>
      <w:jc w:val="left"/>
    </w:pPr>
    <w:rPr>
      <w:rFonts w:eastAsia="MS Mincho"/>
      <w:szCs w:val="26"/>
      <w:lang w:eastAsia="ja-JP"/>
    </w:rPr>
  </w:style>
  <w:style w:type="character" w:customStyle="1" w:styleId="BodyTextChar">
    <w:name w:val="Body Text Char"/>
    <w:basedOn w:val="DefaultParagraphFont"/>
    <w:link w:val="BodyText"/>
    <w:rsid w:val="00EC6357"/>
    <w:rPr>
      <w:rFonts w:eastAsia="MS Mincho"/>
      <w:sz w:val="28"/>
      <w:szCs w:val="26"/>
      <w:lang w:eastAsia="ja-JP"/>
    </w:rPr>
  </w:style>
  <w:style w:type="paragraph" w:styleId="BalloonText">
    <w:name w:val="Balloon Text"/>
    <w:basedOn w:val="Normal"/>
    <w:link w:val="BalloonTextChar"/>
    <w:rsid w:val="00EC6357"/>
    <w:pPr>
      <w:spacing w:line="240" w:lineRule="auto"/>
      <w:jc w:val="left"/>
    </w:pPr>
    <w:rPr>
      <w:rFonts w:ascii="Tahoma" w:eastAsia="MS Mincho" w:hAnsi="Tahoma" w:cs="Tahoma"/>
      <w:sz w:val="16"/>
      <w:szCs w:val="16"/>
      <w:lang w:eastAsia="ja-JP"/>
    </w:rPr>
  </w:style>
  <w:style w:type="character" w:customStyle="1" w:styleId="BalloonTextChar">
    <w:name w:val="Balloon Text Char"/>
    <w:basedOn w:val="DefaultParagraphFont"/>
    <w:link w:val="BalloonText"/>
    <w:rsid w:val="00EC6357"/>
    <w:rPr>
      <w:rFonts w:ascii="Tahoma" w:eastAsia="MS Mincho" w:hAnsi="Tahoma" w:cs="Tahoma"/>
      <w:sz w:val="16"/>
      <w:szCs w:val="16"/>
      <w:lang w:eastAsia="ja-JP"/>
    </w:rPr>
  </w:style>
  <w:style w:type="paragraph" w:styleId="Subtitle">
    <w:name w:val="Subtitle"/>
    <w:basedOn w:val="Normal"/>
    <w:next w:val="Normal"/>
    <w:link w:val="SubtitleChar"/>
    <w:qFormat/>
    <w:locked/>
    <w:rsid w:val="00EC6357"/>
    <w:pPr>
      <w:spacing w:after="60" w:line="240" w:lineRule="auto"/>
      <w:jc w:val="center"/>
      <w:outlineLvl w:val="1"/>
    </w:pPr>
    <w:rPr>
      <w:rFonts w:ascii="Cambria" w:eastAsia="Times New Roman" w:hAnsi="Cambria"/>
      <w:sz w:val="24"/>
      <w:szCs w:val="24"/>
      <w:lang w:eastAsia="ja-JP"/>
    </w:rPr>
  </w:style>
  <w:style w:type="character" w:customStyle="1" w:styleId="SubtitleChar">
    <w:name w:val="Subtitle Char"/>
    <w:basedOn w:val="DefaultParagraphFont"/>
    <w:link w:val="Subtitle"/>
    <w:rsid w:val="00EC6357"/>
    <w:rPr>
      <w:rFonts w:ascii="Cambria" w:eastAsia="Times New Roman" w:hAnsi="Cambria"/>
      <w:sz w:val="24"/>
      <w:szCs w:val="24"/>
      <w:lang w:eastAsia="ja-JP"/>
    </w:rPr>
  </w:style>
  <w:style w:type="character" w:styleId="Hyperlink">
    <w:name w:val="Hyperlink"/>
    <w:basedOn w:val="DefaultParagraphFont"/>
    <w:uiPriority w:val="99"/>
    <w:unhideWhenUsed/>
    <w:rsid w:val="00AA69A6"/>
    <w:rPr>
      <w:color w:val="0000FF" w:themeColor="hyperlink"/>
      <w:u w:val="single"/>
    </w:rPr>
  </w:style>
  <w:style w:type="paragraph" w:styleId="NormalWeb">
    <w:name w:val="Normal (Web)"/>
    <w:basedOn w:val="Normal"/>
    <w:uiPriority w:val="99"/>
    <w:semiHidden/>
    <w:unhideWhenUsed/>
    <w:rsid w:val="00DE4517"/>
    <w:rPr>
      <w:sz w:val="24"/>
      <w:szCs w:val="24"/>
    </w:rPr>
  </w:style>
</w:styles>
</file>

<file path=word/webSettings.xml><?xml version="1.0" encoding="utf-8"?>
<w:webSettings xmlns:r="http://schemas.openxmlformats.org/officeDocument/2006/relationships" xmlns:w="http://schemas.openxmlformats.org/wordprocessingml/2006/main">
  <w:divs>
    <w:div w:id="232085735">
      <w:bodyDiv w:val="1"/>
      <w:marLeft w:val="0"/>
      <w:marRight w:val="0"/>
      <w:marTop w:val="0"/>
      <w:marBottom w:val="0"/>
      <w:divBdr>
        <w:top w:val="none" w:sz="0" w:space="0" w:color="auto"/>
        <w:left w:val="none" w:sz="0" w:space="0" w:color="auto"/>
        <w:bottom w:val="none" w:sz="0" w:space="0" w:color="auto"/>
        <w:right w:val="none" w:sz="0" w:space="0" w:color="auto"/>
      </w:divBdr>
    </w:div>
    <w:div w:id="1175344333">
      <w:bodyDiv w:val="1"/>
      <w:marLeft w:val="0"/>
      <w:marRight w:val="0"/>
      <w:marTop w:val="0"/>
      <w:marBottom w:val="0"/>
      <w:divBdr>
        <w:top w:val="none" w:sz="0" w:space="0" w:color="auto"/>
        <w:left w:val="none" w:sz="0" w:space="0" w:color="auto"/>
        <w:bottom w:val="none" w:sz="0" w:space="0" w:color="auto"/>
        <w:right w:val="none" w:sz="0" w:space="0" w:color="auto"/>
      </w:divBdr>
    </w:div>
    <w:div w:id="176711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EA7BF78-2F84-45E5-A584-F9D1C4470B71}">
  <ds:schemaRefs>
    <ds:schemaRef ds:uri="http://schemas.openxmlformats.org/officeDocument/2006/bibliography"/>
  </ds:schemaRefs>
</ds:datastoreItem>
</file>

<file path=customXml/itemProps2.xml><?xml version="1.0" encoding="utf-8"?>
<ds:datastoreItem xmlns:ds="http://schemas.openxmlformats.org/officeDocument/2006/customXml" ds:itemID="{62E827B0-0EC1-413F-A661-0D031D6D646B}"/>
</file>

<file path=customXml/itemProps3.xml><?xml version="1.0" encoding="utf-8"?>
<ds:datastoreItem xmlns:ds="http://schemas.openxmlformats.org/officeDocument/2006/customXml" ds:itemID="{5BFC46F0-B43B-42D1-B876-E61855544956}"/>
</file>

<file path=customXml/itemProps4.xml><?xml version="1.0" encoding="utf-8"?>
<ds:datastoreItem xmlns:ds="http://schemas.openxmlformats.org/officeDocument/2006/customXml" ds:itemID="{60BD14C4-6D24-4268-9D2E-B7BD4AE3BAA3}"/>
</file>

<file path=docProps/app.xml><?xml version="1.0" encoding="utf-8"?>
<Properties xmlns="http://schemas.openxmlformats.org/officeDocument/2006/extended-properties" xmlns:vt="http://schemas.openxmlformats.org/officeDocument/2006/docPropsVTypes">
  <Template>Normal.dotm</Template>
  <TotalTime>4</TotalTime>
  <Pages>3</Pages>
  <Words>1452</Words>
  <Characters>5202</Characters>
  <Application>Microsoft Office Word</Application>
  <DocSecurity>0</DocSecurity>
  <Lines>43</Lines>
  <Paragraphs>13</Paragraphs>
  <ScaleCrop>false</ScaleCrop>
  <HeadingPairs>
    <vt:vector size="2" baseType="variant">
      <vt:variant>
        <vt:lpstr>Title</vt:lpstr>
      </vt:variant>
      <vt:variant>
        <vt:i4>1</vt:i4>
      </vt:variant>
    </vt:vector>
  </HeadingPairs>
  <TitlesOfParts>
    <vt:vector size="1" baseType="lpstr">
      <vt:lpstr>VỤ TÀI CHÍNH NGÂN HÀNG</vt:lpstr>
    </vt:vector>
  </TitlesOfParts>
  <Company>SGS</Company>
  <LinksUpToDate>false</LinksUpToDate>
  <CharactersWithSpaces>6641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VỤ TÀI CHÍNH NGÂN HÀNG</dc:title>
  <dc:creator>Nguyen Duy Linh</dc:creator>
  <cp:lastModifiedBy>nguyenduylinh</cp:lastModifiedBy>
  <cp:revision>4</cp:revision>
  <cp:lastPrinted>2023-04-26T12:23:00Z</cp:lastPrinted>
  <dcterms:created xsi:type="dcterms:W3CDTF">2023-05-30T03:32:00Z</dcterms:created>
  <dcterms:modified xsi:type="dcterms:W3CDTF">2023-05-30T04:04:00Z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b31754ba614a08d8890fa1cd6eba7054accf637889d3c4f25cb7ff2288891d3a</vt:lpwstr>
  </property>
</Properties>
</file>